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3B6C7" w14:textId="77777777" w:rsidR="00701A4F" w:rsidRPr="00983949" w:rsidRDefault="00701A4F" w:rsidP="00701A4F">
      <w:pPr>
        <w:jc w:val="center"/>
        <w:rPr>
          <w:rFonts w:ascii="Calibri" w:eastAsia="Calibri" w:hAnsi="Calibri" w:cs="Calibri"/>
          <w:b/>
          <w:bCs/>
          <w:sz w:val="96"/>
          <w:szCs w:val="96"/>
        </w:rPr>
      </w:pPr>
      <w:r w:rsidRPr="00983949">
        <w:rPr>
          <w:rFonts w:ascii="Calibri" w:eastAsia="Calibri" w:hAnsi="Calibri" w:cs="Calibri"/>
          <w:b/>
          <w:bCs/>
          <w:sz w:val="96"/>
          <w:szCs w:val="96"/>
        </w:rPr>
        <w:t>Summer Exam A</w:t>
      </w:r>
    </w:p>
    <w:p w14:paraId="4D97D213" w14:textId="77777777" w:rsidR="00701A4F" w:rsidRPr="00983949" w:rsidRDefault="00701A4F" w:rsidP="00701A4F">
      <w:pPr>
        <w:jc w:val="center"/>
        <w:rPr>
          <w:rFonts w:ascii="Calibri" w:eastAsia="Calibri" w:hAnsi="Calibri" w:cs="Calibri"/>
          <w:b/>
          <w:bCs/>
          <w:sz w:val="44"/>
          <w:szCs w:val="44"/>
        </w:rPr>
      </w:pPr>
    </w:p>
    <w:p w14:paraId="5462FE50" w14:textId="77777777" w:rsidR="00701A4F" w:rsidRDefault="00701A4F" w:rsidP="00701A4F">
      <w:pPr>
        <w:jc w:val="center"/>
        <w:rPr>
          <w:rFonts w:ascii="Calibri" w:eastAsia="Calibri" w:hAnsi="Calibri" w:cs="Calibri"/>
          <w:b/>
          <w:bCs/>
          <w:sz w:val="44"/>
          <w:szCs w:val="44"/>
        </w:rPr>
      </w:pPr>
      <w:r>
        <w:rPr>
          <w:rFonts w:ascii="Calibri" w:eastAsia="Calibri" w:hAnsi="Calibri" w:cs="Calibri"/>
          <w:b/>
          <w:bCs/>
          <w:sz w:val="44"/>
          <w:szCs w:val="44"/>
        </w:rPr>
        <w:t>5</w:t>
      </w:r>
      <w:r w:rsidRPr="00983949">
        <w:rPr>
          <w:rFonts w:ascii="Calibri" w:eastAsia="Calibri" w:hAnsi="Calibri" w:cs="Calibri"/>
          <w:b/>
          <w:bCs/>
          <w:sz w:val="44"/>
          <w:szCs w:val="44"/>
          <w:vertAlign w:val="superscript"/>
        </w:rPr>
        <w:t>TH</w:t>
      </w:r>
      <w:r>
        <w:rPr>
          <w:rFonts w:ascii="Calibri" w:eastAsia="Calibri" w:hAnsi="Calibri" w:cs="Calibri"/>
          <w:b/>
          <w:bCs/>
          <w:sz w:val="44"/>
          <w:szCs w:val="44"/>
        </w:rPr>
        <w:t xml:space="preserve"> Year Business</w:t>
      </w:r>
    </w:p>
    <w:p w14:paraId="74C333FA" w14:textId="77777777" w:rsidR="00701A4F" w:rsidRDefault="00701A4F" w:rsidP="00701A4F">
      <w:pPr>
        <w:jc w:val="center"/>
        <w:rPr>
          <w:rFonts w:ascii="Calibri" w:eastAsia="Calibri" w:hAnsi="Calibri" w:cs="Calibri"/>
          <w:b/>
          <w:bCs/>
          <w:sz w:val="44"/>
          <w:szCs w:val="44"/>
        </w:rPr>
      </w:pPr>
    </w:p>
    <w:p w14:paraId="7FADF3C1" w14:textId="77777777" w:rsidR="00701A4F" w:rsidRPr="00983949" w:rsidRDefault="00701A4F" w:rsidP="00701A4F">
      <w:pPr>
        <w:jc w:val="center"/>
        <w:rPr>
          <w:rFonts w:ascii="Calibri" w:eastAsia="Calibri" w:hAnsi="Calibri" w:cs="Calibri"/>
          <w:b/>
          <w:bCs/>
          <w:sz w:val="44"/>
          <w:szCs w:val="44"/>
        </w:rPr>
      </w:pPr>
      <w:r w:rsidRPr="00983949">
        <w:rPr>
          <w:rFonts w:ascii="Calibri" w:eastAsia="Calibri" w:hAnsi="Calibri" w:cs="Calibri"/>
          <w:b/>
          <w:bCs/>
          <w:sz w:val="44"/>
          <w:szCs w:val="44"/>
        </w:rPr>
        <w:t>2 hour exam</w:t>
      </w:r>
    </w:p>
    <w:p w14:paraId="4F6D2F92" w14:textId="77777777" w:rsidR="00701A4F" w:rsidRPr="00983949" w:rsidRDefault="00701A4F" w:rsidP="00701A4F">
      <w:pPr>
        <w:jc w:val="center"/>
        <w:rPr>
          <w:rFonts w:ascii="Calibri" w:eastAsia="Calibri" w:hAnsi="Calibri" w:cs="Calibri"/>
          <w:b/>
          <w:bCs/>
          <w:sz w:val="44"/>
          <w:szCs w:val="44"/>
        </w:rPr>
      </w:pPr>
    </w:p>
    <w:p w14:paraId="2AC6C2A4" w14:textId="77777777" w:rsidR="00701A4F" w:rsidRDefault="00701A4F" w:rsidP="00701A4F">
      <w:pPr>
        <w:jc w:val="center"/>
        <w:rPr>
          <w:rFonts w:ascii="Calibri" w:eastAsia="Calibri" w:hAnsi="Calibri" w:cs="Calibri"/>
          <w:b/>
          <w:bCs/>
          <w:sz w:val="44"/>
          <w:szCs w:val="44"/>
        </w:rPr>
      </w:pPr>
      <w:r w:rsidRPr="00983949">
        <w:rPr>
          <w:rFonts w:ascii="Calibri" w:eastAsia="Calibri" w:hAnsi="Calibri" w:cs="Calibri"/>
          <w:b/>
          <w:bCs/>
          <w:sz w:val="44"/>
          <w:szCs w:val="44"/>
        </w:rPr>
        <w:t>Each student must answer Q1</w:t>
      </w:r>
    </w:p>
    <w:p w14:paraId="2625D5D0" w14:textId="77777777" w:rsidR="00701A4F" w:rsidRPr="00983949" w:rsidRDefault="00701A4F" w:rsidP="00701A4F">
      <w:pPr>
        <w:jc w:val="center"/>
        <w:rPr>
          <w:rFonts w:ascii="Calibri" w:eastAsia="Calibri" w:hAnsi="Calibri" w:cs="Calibri"/>
          <w:b/>
          <w:bCs/>
          <w:sz w:val="44"/>
          <w:szCs w:val="44"/>
        </w:rPr>
      </w:pPr>
    </w:p>
    <w:p w14:paraId="148843F0" w14:textId="77777777" w:rsidR="00701A4F" w:rsidRPr="00983949" w:rsidRDefault="00701A4F" w:rsidP="00701A4F">
      <w:pPr>
        <w:jc w:val="center"/>
        <w:rPr>
          <w:rFonts w:ascii="Calibri" w:eastAsia="Calibri" w:hAnsi="Calibri" w:cs="Calibri"/>
          <w:b/>
          <w:bCs/>
          <w:sz w:val="44"/>
          <w:szCs w:val="44"/>
        </w:rPr>
      </w:pPr>
      <w:r w:rsidRPr="00983949">
        <w:rPr>
          <w:rFonts w:ascii="Calibri" w:eastAsia="Calibri" w:hAnsi="Calibri" w:cs="Calibri"/>
          <w:b/>
          <w:bCs/>
          <w:sz w:val="44"/>
          <w:szCs w:val="44"/>
        </w:rPr>
        <w:t>Students can then choose 3 from 4 questions from Q2-&gt;Q5</w:t>
      </w:r>
    </w:p>
    <w:p w14:paraId="4AA30A94" w14:textId="77777777" w:rsidR="00701A4F" w:rsidRPr="00983949" w:rsidRDefault="00701A4F" w:rsidP="00701A4F">
      <w:pPr>
        <w:jc w:val="center"/>
        <w:rPr>
          <w:rFonts w:ascii="Calibri" w:eastAsia="Calibri" w:hAnsi="Calibri" w:cs="Calibri"/>
          <w:b/>
          <w:bCs/>
          <w:sz w:val="44"/>
          <w:szCs w:val="44"/>
        </w:rPr>
      </w:pPr>
    </w:p>
    <w:p w14:paraId="6BD9B90A" w14:textId="77777777" w:rsidR="00701A4F" w:rsidRPr="00983949" w:rsidRDefault="00701A4F" w:rsidP="00701A4F">
      <w:pPr>
        <w:jc w:val="center"/>
        <w:rPr>
          <w:rFonts w:ascii="Calibri" w:eastAsia="Calibri" w:hAnsi="Calibri" w:cs="Calibri"/>
          <w:b/>
          <w:bCs/>
          <w:sz w:val="44"/>
          <w:szCs w:val="44"/>
        </w:rPr>
      </w:pPr>
      <w:r w:rsidRPr="00983949">
        <w:rPr>
          <w:rFonts w:ascii="Calibri" w:eastAsia="Calibri" w:hAnsi="Calibri" w:cs="Calibri"/>
          <w:b/>
          <w:bCs/>
          <w:sz w:val="44"/>
          <w:szCs w:val="44"/>
        </w:rPr>
        <w:t>Q1 – 75 marks (40 mins)</w:t>
      </w:r>
    </w:p>
    <w:p w14:paraId="1A9C9658" w14:textId="77777777" w:rsidR="00701A4F" w:rsidRPr="00983949" w:rsidRDefault="00701A4F" w:rsidP="00701A4F">
      <w:pPr>
        <w:jc w:val="center"/>
        <w:rPr>
          <w:rFonts w:ascii="Calibri" w:eastAsia="Calibri" w:hAnsi="Calibri" w:cs="Calibri"/>
          <w:b/>
          <w:bCs/>
          <w:sz w:val="44"/>
          <w:szCs w:val="44"/>
        </w:rPr>
      </w:pPr>
    </w:p>
    <w:p w14:paraId="5D29B985" w14:textId="77777777" w:rsidR="00701A4F" w:rsidRDefault="00701A4F" w:rsidP="00701A4F">
      <w:pPr>
        <w:spacing w:line="276" w:lineRule="auto"/>
        <w:rPr>
          <w:rFonts w:ascii="Calibri" w:eastAsia="Calibri" w:hAnsi="Calibri" w:cs="Calibri"/>
          <w:b/>
          <w:bCs/>
          <w:sz w:val="44"/>
          <w:szCs w:val="44"/>
        </w:rPr>
      </w:pPr>
      <w:r w:rsidRPr="00983949">
        <w:rPr>
          <w:rFonts w:ascii="Calibri" w:eastAsia="Calibri" w:hAnsi="Calibri" w:cs="Calibri"/>
          <w:b/>
          <w:bCs/>
          <w:sz w:val="44"/>
          <w:szCs w:val="44"/>
        </w:rPr>
        <w:t>Q2 -&gt; Q5 – 60 marks each (25-28 mins each)</w:t>
      </w:r>
    </w:p>
    <w:p w14:paraId="4F92473A" w14:textId="77777777" w:rsidR="00701A4F" w:rsidRDefault="00701A4F" w:rsidP="00701A4F">
      <w:pPr>
        <w:spacing w:line="276" w:lineRule="auto"/>
        <w:rPr>
          <w:rFonts w:ascii="Calibri" w:eastAsia="Calibri" w:hAnsi="Calibri" w:cs="Calibri"/>
          <w:b/>
          <w:bCs/>
          <w:sz w:val="44"/>
          <w:szCs w:val="44"/>
        </w:rPr>
      </w:pPr>
    </w:p>
    <w:p w14:paraId="2D495B1C" w14:textId="24BF0793" w:rsidR="00701A4F" w:rsidRPr="006E2F4D" w:rsidRDefault="00701A4F" w:rsidP="00701A4F">
      <w:pPr>
        <w:spacing w:line="276" w:lineRule="auto"/>
        <w:rPr>
          <w:rFonts w:ascii="Calibri" w:hAnsi="Calibri" w:cs="Calibri"/>
          <w:b/>
          <w:bCs/>
        </w:rPr>
      </w:pPr>
      <w:r>
        <w:rPr>
          <w:rFonts w:ascii="Calibri" w:hAnsi="Calibri" w:cs="Calibri"/>
          <w:b/>
          <w:bCs/>
        </w:rPr>
        <w:t>Using</w:t>
      </w:r>
      <w:r w:rsidRPr="006E2F4D">
        <w:rPr>
          <w:rFonts w:ascii="Calibri" w:hAnsi="Calibri" w:cs="Calibri"/>
          <w:b/>
          <w:bCs/>
        </w:rPr>
        <w:t xml:space="preserve"> this Marking Scheme</w:t>
      </w:r>
    </w:p>
    <w:p w14:paraId="7238FEE9" w14:textId="77777777" w:rsidR="00701A4F" w:rsidRPr="006E2F4D" w:rsidRDefault="00701A4F" w:rsidP="00701A4F">
      <w:pPr>
        <w:spacing w:line="276" w:lineRule="auto"/>
        <w:rPr>
          <w:rFonts w:ascii="Calibri" w:hAnsi="Calibri" w:cs="Calibri"/>
        </w:rPr>
      </w:pPr>
      <w:r w:rsidRPr="006E2F4D">
        <w:rPr>
          <w:rFonts w:ascii="Calibri" w:hAnsi="Calibri" w:cs="Calibri"/>
        </w:rPr>
        <w:t xml:space="preserve">This marking scheme has been created as an additional resource to support </w:t>
      </w:r>
      <w:r>
        <w:rPr>
          <w:rFonts w:ascii="Calibri" w:hAnsi="Calibri" w:cs="Calibri"/>
        </w:rPr>
        <w:t>you</w:t>
      </w:r>
      <w:r w:rsidRPr="006E2F4D">
        <w:rPr>
          <w:rFonts w:ascii="Calibri" w:hAnsi="Calibri" w:cs="Calibri"/>
        </w:rPr>
        <w:t xml:space="preserve"> in correcting the upcoming Christmas examination. It is intended as a flexible guide rather than a prescribed format, offering possible </w:t>
      </w:r>
      <w:r>
        <w:rPr>
          <w:rFonts w:ascii="Calibri" w:hAnsi="Calibri" w:cs="Calibri"/>
        </w:rPr>
        <w:t>solutions</w:t>
      </w:r>
      <w:r w:rsidRPr="006E2F4D">
        <w:rPr>
          <w:rFonts w:ascii="Calibri" w:hAnsi="Calibri" w:cs="Calibri"/>
        </w:rPr>
        <w:t xml:space="preserve"> </w:t>
      </w:r>
      <w:r>
        <w:rPr>
          <w:rFonts w:ascii="Calibri" w:hAnsi="Calibri" w:cs="Calibri"/>
        </w:rPr>
        <w:t>and</w:t>
      </w:r>
      <w:r w:rsidRPr="006E2F4D">
        <w:rPr>
          <w:rFonts w:ascii="Calibri" w:hAnsi="Calibri" w:cs="Calibri"/>
        </w:rPr>
        <w:t xml:space="preserve"> aligning student responses with the learning outcomes and action verbs in the specification.</w:t>
      </w:r>
    </w:p>
    <w:p w14:paraId="0F982443" w14:textId="77777777" w:rsidR="00701A4F" w:rsidRDefault="00701A4F" w:rsidP="00701A4F">
      <w:pPr>
        <w:spacing w:line="276" w:lineRule="auto"/>
        <w:rPr>
          <w:rFonts w:ascii="Calibri" w:hAnsi="Calibri" w:cs="Calibri"/>
        </w:rPr>
      </w:pPr>
    </w:p>
    <w:p w14:paraId="5AB3DC4E" w14:textId="77777777" w:rsidR="00701A4F" w:rsidRDefault="00701A4F" w:rsidP="00701A4F">
      <w:pPr>
        <w:spacing w:line="276" w:lineRule="auto"/>
        <w:rPr>
          <w:rFonts w:ascii="Calibri" w:hAnsi="Calibri" w:cs="Calibri"/>
        </w:rPr>
      </w:pPr>
      <w:r w:rsidRPr="006E2F4D">
        <w:rPr>
          <w:rFonts w:ascii="Calibri" w:hAnsi="Calibri" w:cs="Calibri"/>
        </w:rPr>
        <w:t>No formal guidance has yet been issued on how marking schemes for this course should be structured beyond the outcome verbs in the specification, so please feel free to adapt, edit, or re-weight marks in whatever way best fits your class and teaching approach.</w:t>
      </w:r>
    </w:p>
    <w:p w14:paraId="41177E7E" w14:textId="77777777" w:rsidR="00701A4F" w:rsidRDefault="00701A4F" w:rsidP="00701A4F">
      <w:pPr>
        <w:spacing w:line="276" w:lineRule="auto"/>
        <w:rPr>
          <w:rFonts w:ascii="Calibri" w:hAnsi="Calibri" w:cs="Calibri"/>
        </w:rPr>
      </w:pPr>
    </w:p>
    <w:p w14:paraId="3D5C7FAA" w14:textId="77777777" w:rsidR="00701A4F" w:rsidRPr="006E2F4D" w:rsidRDefault="00701A4F" w:rsidP="00701A4F">
      <w:pPr>
        <w:spacing w:line="276" w:lineRule="auto"/>
        <w:rPr>
          <w:rFonts w:ascii="Calibri" w:hAnsi="Calibri" w:cs="Calibri"/>
        </w:rPr>
      </w:pPr>
      <w:r>
        <w:rPr>
          <w:rFonts w:ascii="Calibri" w:hAnsi="Calibri" w:cs="Calibri"/>
        </w:rPr>
        <w:t>Send on any suggestions, feedback or errors to gavin@backinbusinesshub.com</w:t>
      </w:r>
    </w:p>
    <w:p w14:paraId="6A237DEE" w14:textId="77777777" w:rsidR="00701A4F" w:rsidRDefault="00701A4F">
      <w:pPr>
        <w:rPr>
          <w:rFonts w:ascii="Calibri" w:eastAsia="Calibri" w:hAnsi="Calibri" w:cs="Calibri"/>
          <w:b/>
          <w:bCs/>
        </w:rPr>
      </w:pPr>
      <w:r>
        <w:rPr>
          <w:rFonts w:ascii="Calibri" w:eastAsia="Calibri" w:hAnsi="Calibri" w:cs="Calibri"/>
          <w:b/>
          <w:bCs/>
        </w:rPr>
        <w:br w:type="page"/>
      </w:r>
    </w:p>
    <w:p w14:paraId="3EB9CB5C" w14:textId="3207A3CB" w:rsidR="008F72F6" w:rsidRPr="008F72F6" w:rsidRDefault="008F72F6" w:rsidP="008F72F6">
      <w:pPr>
        <w:spacing w:line="276" w:lineRule="auto"/>
        <w:rPr>
          <w:rFonts w:ascii="Calibri" w:eastAsia="Calibri" w:hAnsi="Calibri" w:cs="Calibri"/>
        </w:rPr>
      </w:pPr>
      <w:r w:rsidRPr="008F72F6">
        <w:rPr>
          <w:rFonts w:ascii="Calibri" w:eastAsia="Calibri" w:hAnsi="Calibri" w:cs="Calibri"/>
          <w:b/>
          <w:bCs/>
        </w:rPr>
        <w:lastRenderedPageBreak/>
        <w:t>Grainne's Kitchen</w:t>
      </w:r>
    </w:p>
    <w:p w14:paraId="78BB6B8D" w14:textId="77777777" w:rsidR="008F72F6" w:rsidRP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r w:rsidRPr="008F72F6">
        <w:rPr>
          <w:rFonts w:ascii="Calibri" w:eastAsia="Calibri" w:hAnsi="Calibri" w:cs="Calibri"/>
        </w:rPr>
        <w:t>Grainne Walsh founded Grainne's Kitchen in 2023 after studying food science at MTU and spotting a gap in the market for healthy, portion-controlled meals delivered to busy professionals and fitness enthusiasts. She used her own savings and a start-up grant from her Local Enterprise Office to launch the business, initially preparing meals in a rented commercial kitchen and delivering them herself. Early challenges included sourcing reliable packaging suppliers and building a customer base with a limited marketing budget.</w:t>
      </w:r>
    </w:p>
    <w:p w14:paraId="392CE9B6" w14:textId="77777777" w:rsid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p>
    <w:p w14:paraId="4919E5FA" w14:textId="0D0CA544" w:rsidR="008F72F6" w:rsidRP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r w:rsidRPr="008F72F6">
        <w:rPr>
          <w:rFonts w:ascii="Calibri" w:eastAsia="Calibri" w:hAnsi="Calibri" w:cs="Calibri"/>
        </w:rPr>
        <w:t>Today, Grainne's Kitchen employs 12 people, including kitchen staff, delivery drivers, and a part-time social media manager. The business sells directly to customers through its website and app, offering weekly subscription plans. Grainne recently hired a business manager, Ciarán, to handle the day-to-day running of the kitchen operation. Ciarán is responsible for scheduling shifts, managing supplier orders, and ensuring meals go out on time. This has freed Grainne to focus on growing the brand, developing new partnerships, and planning the next stage of the business. Grainne often reflects that her strength lies in spotting opportunities and driving the business forward, while Ciarán keeps the operation running smoothly behind the scenes.</w:t>
      </w:r>
    </w:p>
    <w:p w14:paraId="4E1A3A08" w14:textId="77777777" w:rsid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p>
    <w:p w14:paraId="019874ED" w14:textId="0B0EB3F3" w:rsidR="008F72F6" w:rsidRP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r w:rsidRPr="008F72F6">
        <w:rPr>
          <w:rFonts w:ascii="Calibri" w:eastAsia="Calibri" w:hAnsi="Calibri" w:cs="Calibri"/>
        </w:rPr>
        <w:t>The company has built a strong brand through Instagram, where recipe videos and behind-the-scenes content have attracted over 30,000 followers. Grainne has also partnered with two local gyms to cross-promote her meals to their members. Despite this success, Grainne has noticed that staff are not always clear on their daily targets or kept up to date on menu changes. She recognises that choosing the right way to communicate, whether a team briefing, a message, or a face-to-face conversation, has become more important as the team has grown.</w:t>
      </w:r>
    </w:p>
    <w:p w14:paraId="7C9A5E5B" w14:textId="77777777" w:rsid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p>
    <w:p w14:paraId="50CA580D" w14:textId="5F312D0E" w:rsidR="008F72F6" w:rsidRPr="008F72F6" w:rsidRDefault="008F72F6" w:rsidP="000B4389">
      <w:pPr>
        <w:pBdr>
          <w:top w:val="single" w:sz="4" w:space="1" w:color="auto"/>
          <w:left w:val="single" w:sz="4" w:space="4" w:color="auto"/>
          <w:bottom w:val="single" w:sz="4" w:space="1" w:color="auto"/>
          <w:right w:val="single" w:sz="4" w:space="4" w:color="auto"/>
        </w:pBdr>
        <w:spacing w:line="276" w:lineRule="auto"/>
        <w:rPr>
          <w:rFonts w:ascii="Calibri" w:eastAsia="Calibri" w:hAnsi="Calibri" w:cs="Calibri"/>
        </w:rPr>
      </w:pPr>
      <w:r w:rsidRPr="008F72F6">
        <w:rPr>
          <w:rFonts w:ascii="Calibri" w:eastAsia="Calibri" w:hAnsi="Calibri" w:cs="Calibri"/>
        </w:rPr>
        <w:t>Grainne is now preparing to expand into a second city. She has drafted job advertisements for additional kitchen staff and delivery drivers and has set aside time in her weekly schedule for interviews. Some staff have expressed concern about the impact the expansion could have on their roles and workload. A number of new meal-prep competitors have also entered the Cork market in recent months, offering lower prices. To fund the expansion, Grainne is preparing a business plan to present to potential investors.</w:t>
      </w:r>
    </w:p>
    <w:p w14:paraId="682B7565" w14:textId="196C3EBC" w:rsidR="00C304B5" w:rsidRPr="008F72F6" w:rsidRDefault="00000000" w:rsidP="008F72F6">
      <w:pPr>
        <w:spacing w:line="276" w:lineRule="auto"/>
        <w:rPr>
          <w:sz w:val="28"/>
          <w:szCs w:val="28"/>
        </w:rPr>
      </w:pPr>
      <w:r w:rsidRPr="008F72F6">
        <w:rPr>
          <w:rFonts w:ascii="Calibri" w:eastAsia="Calibri" w:hAnsi="Calibri" w:cs="Calibri"/>
        </w:rPr>
        <w:br w:type="page"/>
      </w:r>
    </w:p>
    <w:p w14:paraId="2D70E9F1"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lastRenderedPageBreak/>
        <w:t>LO 6.2: Identify the competencies of innovators and outline why these are significant when starting a business.</w:t>
      </w:r>
    </w:p>
    <w:p w14:paraId="5FCB7CD8" w14:textId="77777777" w:rsidR="00B27FF8" w:rsidRPr="00B27FF8" w:rsidRDefault="00B27FF8" w:rsidP="00B27FF8">
      <w:pPr>
        <w:rPr>
          <w:rFonts w:ascii="Calibri" w:eastAsia="Calibri" w:hAnsi="Calibri" w:cs="Calibri"/>
          <w:color w:val="000000"/>
          <w:sz w:val="22"/>
          <w:szCs w:val="22"/>
        </w:rPr>
      </w:pPr>
    </w:p>
    <w:p w14:paraId="1C81507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(a) (</w:t>
      </w:r>
      <w:proofErr w:type="spellStart"/>
      <w:r w:rsidRPr="00B27FF8">
        <w:rPr>
          <w:rFonts w:ascii="Calibri" w:eastAsia="Calibri" w:hAnsi="Calibri" w:cs="Calibri"/>
          <w:b/>
          <w:bCs/>
          <w:color w:val="000000"/>
          <w:sz w:val="22"/>
          <w:szCs w:val="22"/>
        </w:rPr>
        <w:t>i</w:t>
      </w:r>
      <w:proofErr w:type="spellEnd"/>
      <w:r w:rsidRPr="00B27FF8">
        <w:rPr>
          <w:rFonts w:ascii="Calibri" w:eastAsia="Calibri" w:hAnsi="Calibri" w:cs="Calibri"/>
          <w:b/>
          <w:bCs/>
          <w:color w:val="000000"/>
          <w:sz w:val="22"/>
          <w:szCs w:val="22"/>
        </w:rPr>
        <w:t xml:space="preserve">)  </w:t>
      </w:r>
      <w:r w:rsidRPr="00B27FF8">
        <w:rPr>
          <w:rFonts w:ascii="Calibri" w:eastAsia="Calibri" w:hAnsi="Calibri" w:cs="Calibri"/>
          <w:color w:val="000000"/>
          <w:sz w:val="22"/>
          <w:szCs w:val="22"/>
        </w:rPr>
        <w:t xml:space="preserve">Identify </w:t>
      </w:r>
      <w:r w:rsidRPr="00B27FF8">
        <w:rPr>
          <w:rFonts w:ascii="Calibri" w:eastAsia="Calibri" w:hAnsi="Calibri" w:cs="Calibri"/>
          <w:b/>
          <w:bCs/>
          <w:color w:val="000000"/>
          <w:sz w:val="22"/>
          <w:szCs w:val="22"/>
        </w:rPr>
        <w:t>three</w:t>
      </w:r>
      <w:r w:rsidRPr="00B27FF8">
        <w:rPr>
          <w:rFonts w:ascii="Calibri" w:eastAsia="Calibri" w:hAnsi="Calibri" w:cs="Calibri"/>
          <w:color w:val="000000"/>
          <w:sz w:val="22"/>
          <w:szCs w:val="22"/>
        </w:rPr>
        <w:t xml:space="preserve"> competencies of an entrepreneur shown by Grainne Walsh. (6 marks)</w:t>
      </w:r>
    </w:p>
    <w:p w14:paraId="661FE1EB" w14:textId="77777777" w:rsidR="00B27FF8" w:rsidRPr="00B27FF8" w:rsidRDefault="00B27FF8" w:rsidP="00B27FF8">
      <w:pPr>
        <w:rPr>
          <w:rFonts w:ascii="Calibri" w:eastAsia="Calibri" w:hAnsi="Calibri" w:cs="Calibri"/>
          <w:color w:val="000000"/>
          <w:sz w:val="22"/>
          <w:szCs w:val="22"/>
        </w:rPr>
      </w:pPr>
    </w:p>
    <w:p w14:paraId="702AF099"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3A5D23EE"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6m – 3 @ 2m. Competency named and briefly linked to Grainne (1+1).</w:t>
      </w:r>
    </w:p>
    <w:p w14:paraId="22382F2A" w14:textId="77777777" w:rsidR="00B27FF8" w:rsidRPr="00B27FF8" w:rsidRDefault="00B27FF8" w:rsidP="00B27FF8">
      <w:pPr>
        <w:rPr>
          <w:rFonts w:ascii="Calibri" w:eastAsia="Calibri" w:hAnsi="Calibri" w:cs="Calibri"/>
          <w:color w:val="000000"/>
          <w:sz w:val="22"/>
          <w:szCs w:val="22"/>
        </w:rPr>
      </w:pPr>
    </w:p>
    <w:p w14:paraId="60761F9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Creative</w:t>
      </w:r>
    </w:p>
    <w:p w14:paraId="2EA6F30B"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Grainne spotted a gap in the market for healthy meal-prep and developed a new business idea around it.</w:t>
      </w:r>
    </w:p>
    <w:p w14:paraId="55C6CB41" w14:textId="77777777" w:rsidR="00B27FF8" w:rsidRPr="00B27FF8" w:rsidRDefault="00B27FF8" w:rsidP="00B27FF8">
      <w:pPr>
        <w:rPr>
          <w:rFonts w:ascii="Calibri" w:eastAsia="Calibri" w:hAnsi="Calibri" w:cs="Calibri"/>
          <w:color w:val="000000"/>
          <w:sz w:val="22"/>
          <w:szCs w:val="22"/>
        </w:rPr>
      </w:pPr>
    </w:p>
    <w:p w14:paraId="467069C9"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Risk taker</w:t>
      </w:r>
    </w:p>
    <w:p w14:paraId="6197107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She invested her own savings into the business with no guarantee of success.</w:t>
      </w:r>
    </w:p>
    <w:p w14:paraId="7B5EC9BD" w14:textId="77777777" w:rsidR="00B27FF8" w:rsidRPr="00B27FF8" w:rsidRDefault="00B27FF8" w:rsidP="00B27FF8">
      <w:pPr>
        <w:rPr>
          <w:rFonts w:ascii="Calibri" w:eastAsia="Calibri" w:hAnsi="Calibri" w:cs="Calibri"/>
          <w:color w:val="000000"/>
          <w:sz w:val="22"/>
          <w:szCs w:val="22"/>
        </w:rPr>
      </w:pPr>
    </w:p>
    <w:p w14:paraId="7E6E602D"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Proactive</w:t>
      </w:r>
    </w:p>
    <w:p w14:paraId="6B6C9C99"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She took the initiative to partner with local gyms and build a social media following before the business was fully established.</w:t>
      </w:r>
    </w:p>
    <w:p w14:paraId="40C09C55" w14:textId="77777777" w:rsidR="00B27FF8" w:rsidRPr="00B27FF8" w:rsidRDefault="00B27FF8" w:rsidP="00B27FF8">
      <w:pPr>
        <w:rPr>
          <w:rFonts w:ascii="Calibri" w:eastAsia="Calibri" w:hAnsi="Calibri" w:cs="Calibri"/>
          <w:color w:val="000000"/>
          <w:sz w:val="22"/>
          <w:szCs w:val="22"/>
        </w:rPr>
      </w:pPr>
    </w:p>
    <w:p w14:paraId="383A415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Other acceptable: Resilient, Decision-making, Human relations, Independent, Flexible, Time Management, Being Realistic.</w:t>
      </w:r>
    </w:p>
    <w:p w14:paraId="2DEAA0D8" w14:textId="77777777" w:rsidR="00B27FF8" w:rsidRPr="00B27FF8" w:rsidRDefault="00B27FF8" w:rsidP="00B27FF8">
      <w:pPr>
        <w:rPr>
          <w:rFonts w:ascii="Calibri" w:eastAsia="Calibri" w:hAnsi="Calibri" w:cs="Calibri"/>
          <w:color w:val="000000"/>
          <w:sz w:val="22"/>
          <w:szCs w:val="22"/>
        </w:rPr>
      </w:pPr>
    </w:p>
    <w:p w14:paraId="21147FA4" w14:textId="1D0509AC" w:rsidR="00B27FF8" w:rsidRDefault="00B27FF8">
      <w:pPr>
        <w:rPr>
          <w:rFonts w:ascii="Calibri" w:eastAsia="Calibri" w:hAnsi="Calibri" w:cs="Calibri"/>
          <w:i/>
          <w:iCs/>
          <w:color w:val="000000"/>
          <w:sz w:val="22"/>
          <w:szCs w:val="22"/>
        </w:rPr>
      </w:pPr>
    </w:p>
    <w:p w14:paraId="1D295550" w14:textId="6DD1B4DD"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LO 13.1: Distinguish between leadership and management in organisations.</w:t>
      </w:r>
    </w:p>
    <w:p w14:paraId="55BAA58B" w14:textId="77777777" w:rsidR="00B27FF8" w:rsidRPr="00B27FF8" w:rsidRDefault="00B27FF8" w:rsidP="00B27FF8">
      <w:pPr>
        <w:rPr>
          <w:rFonts w:ascii="Calibri" w:eastAsia="Calibri" w:hAnsi="Calibri" w:cs="Calibri"/>
          <w:color w:val="000000"/>
          <w:sz w:val="22"/>
          <w:szCs w:val="22"/>
        </w:rPr>
      </w:pPr>
    </w:p>
    <w:p w14:paraId="746DAA46"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(a) (ii)  </w:t>
      </w:r>
      <w:r w:rsidRPr="00B27FF8">
        <w:rPr>
          <w:rFonts w:ascii="Calibri" w:eastAsia="Calibri" w:hAnsi="Calibri" w:cs="Calibri"/>
          <w:color w:val="000000"/>
          <w:sz w:val="22"/>
          <w:szCs w:val="22"/>
        </w:rPr>
        <w:t xml:space="preserve">Grainne’s Kitchen has both a leader and a manager. Outline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differences between them under the following headings: (10 marks)</w:t>
      </w:r>
    </w:p>
    <w:p w14:paraId="1AD7BFDF" w14:textId="77777777" w:rsidR="00B27FF8" w:rsidRPr="00B27FF8" w:rsidRDefault="00B27FF8" w:rsidP="00B27FF8">
      <w:pPr>
        <w:rPr>
          <w:rFonts w:ascii="Calibri" w:eastAsia="Calibri" w:hAnsi="Calibri" w:cs="Calibri"/>
          <w:color w:val="000000"/>
          <w:sz w:val="22"/>
          <w:szCs w:val="22"/>
        </w:rPr>
      </w:pPr>
    </w:p>
    <w:p w14:paraId="61E8956B"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32B907AF"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10m – 2 @ 5m (3+2). Leader described (3/2), Manager contrasted (3/2).</w:t>
      </w:r>
    </w:p>
    <w:p w14:paraId="7F6887EE" w14:textId="77777777" w:rsidR="00B27FF8" w:rsidRPr="00B27FF8" w:rsidRDefault="00B27FF8" w:rsidP="00B27FF8">
      <w:pPr>
        <w:rPr>
          <w:rFonts w:ascii="Calibri" w:eastAsia="Calibri" w:hAnsi="Calibri" w:cs="Calibri"/>
          <w:color w:val="000000"/>
          <w:sz w:val="22"/>
          <w:szCs w:val="22"/>
        </w:rPr>
      </w:pPr>
    </w:p>
    <w:p w14:paraId="6833C0F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Role in Business</w:t>
      </w:r>
    </w:p>
    <w:p w14:paraId="247F18E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A leader sets the vision and direction for the business, inspiring others to follow.</w:t>
      </w:r>
    </w:p>
    <w:p w14:paraId="3AEB26D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A manager focuses on organising day-to-day operations and making sure tasks are completed on time and within budget.</w:t>
      </w:r>
    </w:p>
    <w:p w14:paraId="6A3DE689"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Grainne acts as the leader, setting the growth strategy and building new partnerships, while Ciarán manages the daily running of the kitchen operation.</w:t>
      </w:r>
    </w:p>
    <w:p w14:paraId="63C20D34" w14:textId="77777777" w:rsidR="00B27FF8" w:rsidRPr="00B27FF8" w:rsidRDefault="00B27FF8" w:rsidP="00B27FF8">
      <w:pPr>
        <w:rPr>
          <w:rFonts w:ascii="Calibri" w:eastAsia="Calibri" w:hAnsi="Calibri" w:cs="Calibri"/>
          <w:color w:val="000000"/>
          <w:sz w:val="22"/>
          <w:szCs w:val="22"/>
        </w:rPr>
      </w:pPr>
    </w:p>
    <w:p w14:paraId="2681724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Risk and Innovation</w:t>
      </w:r>
    </w:p>
    <w:p w14:paraId="4F093D2B"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A leader encourages new ideas and is willing to take risks to grow the business.</w:t>
      </w:r>
    </w:p>
    <w:p w14:paraId="307C89BE"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A manager tends to focus on maintaining existing systems, reducing risk, and ensuring consistency in how things are done.</w:t>
      </w:r>
    </w:p>
    <w:p w14:paraId="34BCFFD0" w14:textId="77777777" w:rsidR="00B27FF8" w:rsidRPr="00B27FF8" w:rsidRDefault="00B27FF8" w:rsidP="00B27FF8">
      <w:pPr>
        <w:rPr>
          <w:rFonts w:ascii="Calibri" w:eastAsia="Calibri" w:hAnsi="Calibri" w:cs="Calibri"/>
          <w:color w:val="000000"/>
          <w:sz w:val="22"/>
          <w:szCs w:val="22"/>
        </w:rPr>
      </w:pPr>
    </w:p>
    <w:p w14:paraId="51AE947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Accept any two clear differences with leader vs manager contrasted under each heading.</w:t>
      </w:r>
    </w:p>
    <w:p w14:paraId="3182AB7E" w14:textId="77777777" w:rsidR="00B27FF8" w:rsidRPr="00B27FF8" w:rsidRDefault="00B27FF8" w:rsidP="00B27FF8">
      <w:pPr>
        <w:rPr>
          <w:rFonts w:ascii="Calibri" w:eastAsia="Calibri" w:hAnsi="Calibri" w:cs="Calibri"/>
          <w:color w:val="000000"/>
          <w:sz w:val="22"/>
          <w:szCs w:val="22"/>
        </w:rPr>
      </w:pPr>
    </w:p>
    <w:p w14:paraId="6117720B" w14:textId="77777777" w:rsidR="00B27FF8" w:rsidRDefault="00B27FF8">
      <w:pPr>
        <w:rPr>
          <w:rFonts w:ascii="Calibri" w:eastAsia="Calibri" w:hAnsi="Calibri" w:cs="Calibri"/>
          <w:i/>
          <w:iCs/>
          <w:color w:val="000000"/>
          <w:sz w:val="22"/>
          <w:szCs w:val="22"/>
        </w:rPr>
      </w:pPr>
      <w:r>
        <w:rPr>
          <w:rFonts w:ascii="Calibri" w:eastAsia="Calibri" w:hAnsi="Calibri" w:cs="Calibri"/>
          <w:i/>
          <w:iCs/>
          <w:color w:val="000000"/>
          <w:sz w:val="22"/>
          <w:szCs w:val="22"/>
        </w:rPr>
        <w:br w:type="page"/>
      </w:r>
    </w:p>
    <w:p w14:paraId="7CF9C9D3" w14:textId="2A718C13"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lastRenderedPageBreak/>
        <w:t>LO 14.2: Outline the stages of the recruitment process: identification, application, selection.</w:t>
      </w:r>
    </w:p>
    <w:p w14:paraId="15C0A7AE" w14:textId="77777777" w:rsidR="00B27FF8" w:rsidRPr="00B27FF8" w:rsidRDefault="00B27FF8" w:rsidP="00B27FF8">
      <w:pPr>
        <w:rPr>
          <w:rFonts w:ascii="Calibri" w:eastAsia="Calibri" w:hAnsi="Calibri" w:cs="Calibri"/>
          <w:color w:val="000000"/>
          <w:sz w:val="22"/>
          <w:szCs w:val="22"/>
        </w:rPr>
      </w:pPr>
    </w:p>
    <w:p w14:paraId="1AED73A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(b)  </w:t>
      </w:r>
      <w:r w:rsidRPr="00B27FF8">
        <w:rPr>
          <w:rFonts w:ascii="Calibri" w:eastAsia="Calibri" w:hAnsi="Calibri" w:cs="Calibri"/>
          <w:color w:val="000000"/>
          <w:sz w:val="22"/>
          <w:szCs w:val="22"/>
        </w:rPr>
        <w:t xml:space="preserve">Grainne is recruiting new staff for the expansion. Outline the </w:t>
      </w:r>
      <w:r w:rsidRPr="00B27FF8">
        <w:rPr>
          <w:rFonts w:ascii="Calibri" w:eastAsia="Calibri" w:hAnsi="Calibri" w:cs="Calibri"/>
          <w:b/>
          <w:bCs/>
          <w:color w:val="000000"/>
          <w:sz w:val="22"/>
          <w:szCs w:val="22"/>
        </w:rPr>
        <w:t>three</w:t>
      </w:r>
      <w:r w:rsidRPr="00B27FF8">
        <w:rPr>
          <w:rFonts w:ascii="Calibri" w:eastAsia="Calibri" w:hAnsi="Calibri" w:cs="Calibri"/>
          <w:color w:val="000000"/>
          <w:sz w:val="22"/>
          <w:szCs w:val="22"/>
        </w:rPr>
        <w:t xml:space="preserve"> stages of the recruitment process she should follow. (12 marks)</w:t>
      </w:r>
    </w:p>
    <w:p w14:paraId="0B3D3360" w14:textId="77777777" w:rsidR="00B27FF8" w:rsidRPr="00B27FF8" w:rsidRDefault="00B27FF8" w:rsidP="00B27FF8">
      <w:pPr>
        <w:rPr>
          <w:rFonts w:ascii="Calibri" w:eastAsia="Calibri" w:hAnsi="Calibri" w:cs="Calibri"/>
          <w:color w:val="000000"/>
          <w:sz w:val="22"/>
          <w:szCs w:val="22"/>
        </w:rPr>
      </w:pPr>
    </w:p>
    <w:p w14:paraId="45E8B182"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0AEE9495"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12m – 3 @ 4m. Stage named (2), explained and applied to Grainne’s Kitchen (2).</w:t>
      </w:r>
    </w:p>
    <w:p w14:paraId="7DC6CF1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 xml:space="preserve">Spec names these 3 stages explicitly – only accept: </w:t>
      </w:r>
      <w:r w:rsidRPr="00B27FF8">
        <w:rPr>
          <w:rFonts w:ascii="Calibri" w:eastAsia="Calibri" w:hAnsi="Calibri" w:cs="Calibri"/>
          <w:i/>
          <w:iCs/>
          <w:color w:val="000000"/>
          <w:sz w:val="22"/>
          <w:szCs w:val="22"/>
          <w:u w:val="single"/>
        </w:rPr>
        <w:t>identification, application, selection</w:t>
      </w:r>
    </w:p>
    <w:p w14:paraId="4F04E4E7" w14:textId="77777777" w:rsidR="00B27FF8" w:rsidRPr="00B27FF8" w:rsidRDefault="00B27FF8" w:rsidP="00B27FF8">
      <w:pPr>
        <w:rPr>
          <w:rFonts w:ascii="Calibri" w:eastAsia="Calibri" w:hAnsi="Calibri" w:cs="Calibri"/>
          <w:color w:val="000000"/>
          <w:sz w:val="22"/>
          <w:szCs w:val="22"/>
        </w:rPr>
      </w:pPr>
    </w:p>
    <w:p w14:paraId="09CE498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 Identification</w:t>
      </w:r>
    </w:p>
    <w:p w14:paraId="49E6E70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The business identifies the need for a new employee and defines the role, responsibilities, and skills required. Grainne has drafted job advertisements for additional kitchen staff and delivery drivers for the new location.</w:t>
      </w:r>
    </w:p>
    <w:p w14:paraId="3A39D97A" w14:textId="77777777" w:rsidR="00B27FF8" w:rsidRPr="00B27FF8" w:rsidRDefault="00B27FF8" w:rsidP="00B27FF8">
      <w:pPr>
        <w:rPr>
          <w:rFonts w:ascii="Calibri" w:eastAsia="Calibri" w:hAnsi="Calibri" w:cs="Calibri"/>
          <w:color w:val="000000"/>
          <w:sz w:val="22"/>
          <w:szCs w:val="22"/>
        </w:rPr>
      </w:pPr>
    </w:p>
    <w:p w14:paraId="5858E04E"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 Application</w:t>
      </w:r>
    </w:p>
    <w:p w14:paraId="64A1F90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The job is advertised and candidates submit applications. Grainne could advertise on job websites, social media, or through local networks, and collect CVs and cover letters from interested candidates.</w:t>
      </w:r>
    </w:p>
    <w:p w14:paraId="34DAB86A" w14:textId="77777777" w:rsidR="00B27FF8" w:rsidRPr="00B27FF8" w:rsidRDefault="00B27FF8" w:rsidP="00B27FF8">
      <w:pPr>
        <w:rPr>
          <w:rFonts w:ascii="Calibri" w:eastAsia="Calibri" w:hAnsi="Calibri" w:cs="Calibri"/>
          <w:color w:val="000000"/>
          <w:sz w:val="22"/>
          <w:szCs w:val="22"/>
        </w:rPr>
      </w:pPr>
    </w:p>
    <w:p w14:paraId="45E1898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3. Selection</w:t>
      </w:r>
    </w:p>
    <w:p w14:paraId="7866FEA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The business shortlists and interviews candidates to find the best fit. Grainne has set aside time in her weekly schedule for interviews and would check references before selecting the most suitable person for the role.</w:t>
      </w:r>
    </w:p>
    <w:p w14:paraId="22432B80" w14:textId="77777777" w:rsidR="00B27FF8" w:rsidRPr="00B27FF8" w:rsidRDefault="00B27FF8" w:rsidP="00B27FF8">
      <w:pPr>
        <w:rPr>
          <w:rFonts w:ascii="Calibri" w:eastAsia="Calibri" w:hAnsi="Calibri" w:cs="Calibri"/>
          <w:color w:val="000000"/>
          <w:sz w:val="22"/>
          <w:szCs w:val="22"/>
        </w:rPr>
      </w:pPr>
    </w:p>
    <w:p w14:paraId="05E88C38" w14:textId="5B7EF23A"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LO 15.4: Suggest ways of improving communication: setting clear goals, listening actively, ensuring ongoing engagement, choosing the correct mode.</w:t>
      </w:r>
    </w:p>
    <w:p w14:paraId="4557F518" w14:textId="77777777" w:rsidR="00B27FF8" w:rsidRPr="00B27FF8" w:rsidRDefault="00B27FF8" w:rsidP="00B27FF8">
      <w:pPr>
        <w:rPr>
          <w:rFonts w:ascii="Calibri" w:eastAsia="Calibri" w:hAnsi="Calibri" w:cs="Calibri"/>
          <w:color w:val="000000"/>
          <w:sz w:val="22"/>
          <w:szCs w:val="22"/>
        </w:rPr>
      </w:pPr>
    </w:p>
    <w:p w14:paraId="5A626EC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(c)  </w:t>
      </w:r>
      <w:r w:rsidRPr="00B27FF8">
        <w:rPr>
          <w:rFonts w:ascii="Calibri" w:eastAsia="Calibri" w:hAnsi="Calibri" w:cs="Calibri"/>
          <w:color w:val="000000"/>
          <w:sz w:val="22"/>
          <w:szCs w:val="22"/>
        </w:rPr>
        <w:t xml:space="preserve">Explain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ways, apart from </w:t>
      </w:r>
      <w:r w:rsidRPr="00B27FF8">
        <w:rPr>
          <w:rFonts w:ascii="Calibri" w:eastAsia="Calibri" w:hAnsi="Calibri" w:cs="Calibri"/>
          <w:i/>
          <w:iCs/>
          <w:color w:val="000000"/>
          <w:sz w:val="22"/>
          <w:szCs w:val="22"/>
        </w:rPr>
        <w:t>listening actively</w:t>
      </w:r>
      <w:r w:rsidRPr="00B27FF8">
        <w:rPr>
          <w:rFonts w:ascii="Calibri" w:eastAsia="Calibri" w:hAnsi="Calibri" w:cs="Calibri"/>
          <w:color w:val="000000"/>
          <w:sz w:val="22"/>
          <w:szCs w:val="22"/>
        </w:rPr>
        <w:t>, that Grainne could improve communication in her business. (12 marks)</w:t>
      </w:r>
    </w:p>
    <w:p w14:paraId="046937D6" w14:textId="77777777" w:rsidR="00B27FF8" w:rsidRPr="00B27FF8" w:rsidRDefault="00B27FF8" w:rsidP="00B27FF8">
      <w:pPr>
        <w:rPr>
          <w:rFonts w:ascii="Calibri" w:eastAsia="Calibri" w:hAnsi="Calibri" w:cs="Calibri"/>
          <w:color w:val="000000"/>
          <w:sz w:val="22"/>
          <w:szCs w:val="22"/>
        </w:rPr>
      </w:pPr>
    </w:p>
    <w:p w14:paraId="538FAFF5"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4A5E3214"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12m – 2 @ 6m (2+2+2). Way named (2), explained (2), applied to Grainne’s Kitchen (2).</w:t>
      </w:r>
    </w:p>
    <w:p w14:paraId="1AB40E9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The spec specifically lists: setting clear goals, listening actively, ensuring ongoing engagement, choosing the correct mode. Question excludes listening actively. Accept any two from the remaining three.</w:t>
      </w:r>
    </w:p>
    <w:p w14:paraId="089FC0B3" w14:textId="77777777" w:rsidR="00B27FF8" w:rsidRPr="00B27FF8" w:rsidRDefault="00B27FF8" w:rsidP="00B27FF8">
      <w:pPr>
        <w:rPr>
          <w:rFonts w:ascii="Calibri" w:eastAsia="Calibri" w:hAnsi="Calibri" w:cs="Calibri"/>
          <w:color w:val="000000"/>
          <w:sz w:val="22"/>
          <w:szCs w:val="22"/>
        </w:rPr>
      </w:pPr>
    </w:p>
    <w:p w14:paraId="73B0355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Setting clear goals</w:t>
      </w:r>
    </w:p>
    <w:p w14:paraId="49FB522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When employees know exactly what is expected of them, communication becomes more focused and effective.</w:t>
      </w:r>
    </w:p>
    <w:p w14:paraId="498B6C46"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Grainne has noticed that staff are not always clear on their daily targets, so she could set clear targets for meal preparation and delivery so all staff understand their responsibilities.</w:t>
      </w:r>
    </w:p>
    <w:p w14:paraId="04C58590" w14:textId="77777777" w:rsidR="00B27FF8" w:rsidRPr="00B27FF8" w:rsidRDefault="00B27FF8" w:rsidP="00B27FF8">
      <w:pPr>
        <w:rPr>
          <w:rFonts w:ascii="Calibri" w:eastAsia="Calibri" w:hAnsi="Calibri" w:cs="Calibri"/>
          <w:color w:val="000000"/>
          <w:sz w:val="22"/>
          <w:szCs w:val="22"/>
        </w:rPr>
      </w:pPr>
    </w:p>
    <w:p w14:paraId="28A1876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Ensuring ongoing engagement</w:t>
      </w:r>
    </w:p>
    <w:p w14:paraId="57D46D0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Regular check-ins and team meetings keep staff informed and give them a chance to raise concerns.</w:t>
      </w:r>
    </w:p>
    <w:p w14:paraId="0B68AED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As the team has grown, Grainne could hold brief daily or weekly team meetings to update staff on orders, feedback, and any changes to the menu.</w:t>
      </w:r>
    </w:p>
    <w:p w14:paraId="4A085881" w14:textId="77777777" w:rsidR="00B27FF8" w:rsidRPr="00B27FF8" w:rsidRDefault="00B27FF8" w:rsidP="00B27FF8">
      <w:pPr>
        <w:rPr>
          <w:rFonts w:ascii="Calibri" w:eastAsia="Calibri" w:hAnsi="Calibri" w:cs="Calibri"/>
          <w:color w:val="000000"/>
          <w:sz w:val="22"/>
          <w:szCs w:val="22"/>
        </w:rPr>
      </w:pPr>
    </w:p>
    <w:p w14:paraId="3D382401"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Choosing the correct mode</w:t>
      </w:r>
    </w:p>
    <w:p w14:paraId="2DCA1DB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Using the right communication method for the situation ensures the message is received clearly.</w:t>
      </w:r>
    </w:p>
    <w:p w14:paraId="3DE2F02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lastRenderedPageBreak/>
        <w:t>Grainne recognises that choosing the right way to communicate has become more important as the team has grown. For urgent kitchen issues she should communicate face-to-face rather than by message to ensure a quick response.</w:t>
      </w:r>
    </w:p>
    <w:p w14:paraId="462355D1" w14:textId="77777777" w:rsidR="00B27FF8" w:rsidRPr="00B27FF8" w:rsidRDefault="00B27FF8" w:rsidP="00B27FF8">
      <w:pPr>
        <w:rPr>
          <w:rFonts w:ascii="Calibri" w:eastAsia="Calibri" w:hAnsi="Calibri" w:cs="Calibri"/>
          <w:color w:val="000000"/>
          <w:sz w:val="22"/>
          <w:szCs w:val="22"/>
        </w:rPr>
      </w:pPr>
    </w:p>
    <w:p w14:paraId="0123250D" w14:textId="77777777" w:rsidR="007F560F" w:rsidRDefault="007F560F" w:rsidP="00B27FF8">
      <w:pPr>
        <w:rPr>
          <w:rFonts w:ascii="Calibri" w:eastAsia="Calibri" w:hAnsi="Calibri" w:cs="Calibri"/>
          <w:i/>
          <w:iCs/>
          <w:color w:val="000000"/>
          <w:sz w:val="22"/>
          <w:szCs w:val="22"/>
        </w:rPr>
      </w:pPr>
    </w:p>
    <w:p w14:paraId="54A00A5E" w14:textId="6D5F6E9B"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LO 16.2: Analyse the reasons that underpin resistance to change in an organisation.</w:t>
      </w:r>
    </w:p>
    <w:p w14:paraId="1ABA9104" w14:textId="77777777" w:rsidR="00B27FF8" w:rsidRPr="00B27FF8" w:rsidRDefault="00B27FF8" w:rsidP="00B27FF8">
      <w:pPr>
        <w:rPr>
          <w:rFonts w:ascii="Calibri" w:eastAsia="Calibri" w:hAnsi="Calibri" w:cs="Calibri"/>
          <w:color w:val="000000"/>
          <w:sz w:val="22"/>
          <w:szCs w:val="22"/>
        </w:rPr>
      </w:pPr>
    </w:p>
    <w:p w14:paraId="025A0A44"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(d)  </w:t>
      </w:r>
      <w:r w:rsidRPr="00B27FF8">
        <w:rPr>
          <w:rFonts w:ascii="Calibri" w:eastAsia="Calibri" w:hAnsi="Calibri" w:cs="Calibri"/>
          <w:color w:val="000000"/>
          <w:sz w:val="22"/>
          <w:szCs w:val="22"/>
        </w:rPr>
        <w:t xml:space="preserve">Some staff have expressed concerns about the planned expansion. Explain </w:t>
      </w:r>
      <w:r w:rsidRPr="00B27FF8">
        <w:rPr>
          <w:rFonts w:ascii="Calibri" w:eastAsia="Calibri" w:hAnsi="Calibri" w:cs="Calibri"/>
          <w:b/>
          <w:bCs/>
          <w:color w:val="000000"/>
          <w:sz w:val="22"/>
          <w:szCs w:val="22"/>
        </w:rPr>
        <w:t>two</w:t>
      </w:r>
      <w:r w:rsidRPr="00B27FF8">
        <w:rPr>
          <w:rFonts w:ascii="Calibri" w:eastAsia="Calibri" w:hAnsi="Calibri" w:cs="Calibri"/>
          <w:color w:val="000000"/>
          <w:sz w:val="22"/>
          <w:szCs w:val="22"/>
        </w:rPr>
        <w:t xml:space="preserve"> reasons why employees in Grainne’s Kitchen may resist this change. (10 marks)</w:t>
      </w:r>
    </w:p>
    <w:p w14:paraId="2CEEFFED" w14:textId="77777777" w:rsidR="00B27FF8" w:rsidRPr="00B27FF8" w:rsidRDefault="00B27FF8" w:rsidP="00B27FF8">
      <w:pPr>
        <w:rPr>
          <w:rFonts w:ascii="Calibri" w:eastAsia="Calibri" w:hAnsi="Calibri" w:cs="Calibri"/>
          <w:color w:val="000000"/>
          <w:sz w:val="22"/>
          <w:szCs w:val="22"/>
        </w:rPr>
      </w:pPr>
    </w:p>
    <w:p w14:paraId="67DD0235"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24AAA6AA"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10m – 2 @ 5m (2+2+1). Reason stated (2), explained with causes/impact (2), applied to Grainne’s Kitchen (1).</w:t>
      </w:r>
    </w:p>
    <w:p w14:paraId="41C88174" w14:textId="77777777" w:rsidR="00B27FF8" w:rsidRPr="00B27FF8" w:rsidRDefault="00B27FF8" w:rsidP="00B27FF8">
      <w:pPr>
        <w:rPr>
          <w:rFonts w:ascii="Calibri" w:eastAsia="Calibri" w:hAnsi="Calibri" w:cs="Calibri"/>
          <w:color w:val="000000"/>
          <w:sz w:val="22"/>
          <w:szCs w:val="22"/>
        </w:rPr>
      </w:pPr>
    </w:p>
    <w:p w14:paraId="441B13BC"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Fear of the unknown</w:t>
      </w:r>
    </w:p>
    <w:p w14:paraId="5DD0EFE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Employees may worry about how changes will affect their role, workload, or job security. In Grainne’s Kitchen, staff may be unsure whether the expansion will mean longer hours, relocation, or changes to their responsibilities.</w:t>
      </w:r>
    </w:p>
    <w:p w14:paraId="3390849A" w14:textId="77777777" w:rsidR="00B27FF8" w:rsidRPr="00B27FF8" w:rsidRDefault="00B27FF8" w:rsidP="00B27FF8">
      <w:pPr>
        <w:rPr>
          <w:rFonts w:ascii="Calibri" w:eastAsia="Calibri" w:hAnsi="Calibri" w:cs="Calibri"/>
          <w:color w:val="000000"/>
          <w:sz w:val="22"/>
          <w:szCs w:val="22"/>
        </w:rPr>
      </w:pPr>
    </w:p>
    <w:p w14:paraId="4A3BE24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Lack of communication</w:t>
      </w:r>
    </w:p>
    <w:p w14:paraId="7665CCC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When employees are not kept informed about why changes are happening, they are more likely to resist. If Grainne does not explain the expansion plans clearly, staff may feel excluded from important decisions.</w:t>
      </w:r>
    </w:p>
    <w:p w14:paraId="3A6E1DED" w14:textId="77777777" w:rsidR="00B27FF8" w:rsidRPr="00B27FF8" w:rsidRDefault="00B27FF8" w:rsidP="00B27FF8">
      <w:pPr>
        <w:rPr>
          <w:rFonts w:ascii="Calibri" w:eastAsia="Calibri" w:hAnsi="Calibri" w:cs="Calibri"/>
          <w:color w:val="000000"/>
          <w:sz w:val="22"/>
          <w:szCs w:val="22"/>
        </w:rPr>
      </w:pPr>
    </w:p>
    <w:p w14:paraId="2D7EDDF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Comfort with the current way of working</w:t>
      </w:r>
    </w:p>
    <w:p w14:paraId="7715666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People often prefer familiar routines and may be reluctant to adopt new processes. Staff who have been with Grainne’s Kitchen from the start may feel the current setup works well and see no reason to change.</w:t>
      </w:r>
    </w:p>
    <w:p w14:paraId="0B056C6F" w14:textId="77777777" w:rsidR="00B27FF8" w:rsidRPr="00B27FF8" w:rsidRDefault="00B27FF8" w:rsidP="00B27FF8">
      <w:pPr>
        <w:rPr>
          <w:rFonts w:ascii="Calibri" w:eastAsia="Calibri" w:hAnsi="Calibri" w:cs="Calibri"/>
          <w:color w:val="000000"/>
          <w:sz w:val="22"/>
          <w:szCs w:val="22"/>
        </w:rPr>
      </w:pPr>
    </w:p>
    <w:p w14:paraId="6A1DA60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Other acceptable: lack of trust in leadership, past experience of failed change. Accept any two well-explained reasons applied to Grainne’s Kitchen.</w:t>
      </w:r>
    </w:p>
    <w:p w14:paraId="0E77543B" w14:textId="77777777" w:rsidR="00B27FF8" w:rsidRPr="00B27FF8" w:rsidRDefault="00B27FF8" w:rsidP="00B27FF8">
      <w:pPr>
        <w:rPr>
          <w:rFonts w:ascii="Calibri" w:eastAsia="Calibri" w:hAnsi="Calibri" w:cs="Calibri"/>
          <w:color w:val="000000"/>
          <w:sz w:val="22"/>
          <w:szCs w:val="22"/>
        </w:rPr>
      </w:pPr>
    </w:p>
    <w:p w14:paraId="37C4DDB8" w14:textId="77777777" w:rsidR="00B27FF8" w:rsidRDefault="00B27FF8">
      <w:pPr>
        <w:rPr>
          <w:rFonts w:ascii="Calibri" w:eastAsia="Calibri" w:hAnsi="Calibri" w:cs="Calibri"/>
          <w:i/>
          <w:iCs/>
          <w:color w:val="000000"/>
          <w:sz w:val="22"/>
          <w:szCs w:val="22"/>
        </w:rPr>
      </w:pPr>
      <w:r>
        <w:rPr>
          <w:rFonts w:ascii="Calibri" w:eastAsia="Calibri" w:hAnsi="Calibri" w:cs="Calibri"/>
          <w:i/>
          <w:iCs/>
          <w:color w:val="000000"/>
          <w:sz w:val="22"/>
          <w:szCs w:val="22"/>
        </w:rPr>
        <w:br w:type="page"/>
      </w:r>
    </w:p>
    <w:p w14:paraId="12E70E50" w14:textId="7F2489BC"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lastRenderedPageBreak/>
        <w:t>LO 16.7: Use a force-field analysis to examine the potential effects of change in a business and explain the importance of planning for change.</w:t>
      </w:r>
    </w:p>
    <w:p w14:paraId="451CD35A" w14:textId="77777777" w:rsidR="00B27FF8" w:rsidRPr="00B27FF8" w:rsidRDefault="00B27FF8" w:rsidP="00B27FF8">
      <w:pPr>
        <w:rPr>
          <w:rFonts w:ascii="Calibri" w:eastAsia="Calibri" w:hAnsi="Calibri" w:cs="Calibri"/>
          <w:color w:val="000000"/>
          <w:sz w:val="22"/>
          <w:szCs w:val="22"/>
        </w:rPr>
      </w:pPr>
    </w:p>
    <w:p w14:paraId="7DE4F7B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(e) (</w:t>
      </w:r>
      <w:proofErr w:type="spellStart"/>
      <w:r w:rsidRPr="00B27FF8">
        <w:rPr>
          <w:rFonts w:ascii="Calibri" w:eastAsia="Calibri" w:hAnsi="Calibri" w:cs="Calibri"/>
          <w:b/>
          <w:bCs/>
          <w:color w:val="000000"/>
          <w:sz w:val="22"/>
          <w:szCs w:val="22"/>
        </w:rPr>
        <w:t>i</w:t>
      </w:r>
      <w:proofErr w:type="spellEnd"/>
      <w:r w:rsidRPr="00B27FF8">
        <w:rPr>
          <w:rFonts w:ascii="Calibri" w:eastAsia="Calibri" w:hAnsi="Calibri" w:cs="Calibri"/>
          <w:b/>
          <w:bCs/>
          <w:color w:val="000000"/>
          <w:sz w:val="22"/>
          <w:szCs w:val="22"/>
        </w:rPr>
        <w:t xml:space="preserve">)  </w:t>
      </w:r>
      <w:r w:rsidRPr="00B27FF8">
        <w:rPr>
          <w:rFonts w:ascii="Calibri" w:eastAsia="Calibri" w:hAnsi="Calibri" w:cs="Calibri"/>
          <w:color w:val="000000"/>
          <w:sz w:val="22"/>
          <w:szCs w:val="22"/>
        </w:rPr>
        <w:t>Conduct a force-field analysis to examine the potential effects of Grainne’s decision to expand into a second city. (20 marks)</w:t>
      </w:r>
    </w:p>
    <w:p w14:paraId="7BA7571B" w14:textId="77777777" w:rsidR="00B27FF8" w:rsidRPr="00B27FF8" w:rsidRDefault="00B27FF8" w:rsidP="00B27FF8">
      <w:pPr>
        <w:rPr>
          <w:rFonts w:ascii="Calibri" w:eastAsia="Calibri" w:hAnsi="Calibri" w:cs="Calibri"/>
          <w:color w:val="000000"/>
          <w:sz w:val="22"/>
          <w:szCs w:val="22"/>
        </w:rPr>
      </w:pPr>
    </w:p>
    <w:p w14:paraId="13B76992"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7E59C174"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20m – any two driving forces + any two restraining forces @ 4m each (2+2) = 16m. Finding 4m.</w:t>
      </w:r>
    </w:p>
    <w:p w14:paraId="545F80EA"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Force named and applied to Grainne’s Kitchen (2), impact explained (2). Finding weighs both sides and reaches a conclusion (0/2/4m).</w:t>
      </w:r>
    </w:p>
    <w:p w14:paraId="6EE181EC" w14:textId="77777777" w:rsidR="00B27FF8" w:rsidRPr="00B27FF8" w:rsidRDefault="00B27FF8" w:rsidP="00B27FF8">
      <w:pPr>
        <w:rPr>
          <w:rFonts w:ascii="Calibri" w:eastAsia="Calibri" w:hAnsi="Calibri" w:cs="Calibri"/>
          <w:color w:val="000000"/>
          <w:sz w:val="22"/>
          <w:szCs w:val="22"/>
        </w:rPr>
      </w:pPr>
    </w:p>
    <w:p w14:paraId="5C4230AC"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Driving Forces</w:t>
      </w:r>
    </w:p>
    <w:p w14:paraId="72520C93" w14:textId="77777777" w:rsidR="00B27FF8" w:rsidRPr="00B27FF8" w:rsidRDefault="00B27FF8" w:rsidP="00B27FF8">
      <w:pPr>
        <w:rPr>
          <w:rFonts w:ascii="Calibri" w:eastAsia="Calibri" w:hAnsi="Calibri" w:cs="Calibri"/>
          <w:color w:val="000000"/>
          <w:sz w:val="22"/>
          <w:szCs w:val="22"/>
        </w:rPr>
      </w:pPr>
    </w:p>
    <w:p w14:paraId="50B9584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 Strong brand and online presence</w:t>
      </w:r>
    </w:p>
    <w:p w14:paraId="717CF68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Grainne’s Kitchen has built over 30,000 Instagram followers and a loyal customer base in Cork. Expanding into a second city could increase revenue by reaching new customers using the existing brand and digital infrastructure.</w:t>
      </w:r>
    </w:p>
    <w:p w14:paraId="6209BB15" w14:textId="77777777" w:rsidR="00B27FF8" w:rsidRPr="00B27FF8" w:rsidRDefault="00B27FF8" w:rsidP="00B27FF8">
      <w:pPr>
        <w:rPr>
          <w:rFonts w:ascii="Calibri" w:eastAsia="Calibri" w:hAnsi="Calibri" w:cs="Calibri"/>
          <w:color w:val="000000"/>
          <w:sz w:val="22"/>
          <w:szCs w:val="22"/>
        </w:rPr>
      </w:pPr>
    </w:p>
    <w:p w14:paraId="2A5AF70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 Proven business model</w:t>
      </w:r>
    </w:p>
    <w:p w14:paraId="7EC2F485"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The subscription model, recipes, and delivery system are already established and working in Cork. This proven formula could be replicated in a new location with lower risk than starting from scratch.</w:t>
      </w:r>
    </w:p>
    <w:p w14:paraId="182B88A2" w14:textId="77777777" w:rsidR="00B27FF8" w:rsidRPr="00B27FF8" w:rsidRDefault="00B27FF8" w:rsidP="00B27FF8">
      <w:pPr>
        <w:rPr>
          <w:rFonts w:ascii="Calibri" w:eastAsia="Calibri" w:hAnsi="Calibri" w:cs="Calibri"/>
          <w:color w:val="000000"/>
          <w:sz w:val="22"/>
          <w:szCs w:val="22"/>
        </w:rPr>
      </w:pPr>
    </w:p>
    <w:p w14:paraId="59255B22"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3. Investor interest</w:t>
      </w:r>
    </w:p>
    <w:p w14:paraId="09260E9B"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Grainne is preparing a business plan to present to potential investors, suggesting external funding may be available to support the expansion.</w:t>
      </w:r>
    </w:p>
    <w:p w14:paraId="140B0F54" w14:textId="77777777" w:rsidR="00B27FF8" w:rsidRPr="00B27FF8" w:rsidRDefault="00B27FF8" w:rsidP="00B27FF8">
      <w:pPr>
        <w:rPr>
          <w:rFonts w:ascii="Calibri" w:eastAsia="Calibri" w:hAnsi="Calibri" w:cs="Calibri"/>
          <w:color w:val="000000"/>
          <w:sz w:val="22"/>
          <w:szCs w:val="22"/>
        </w:rPr>
      </w:pPr>
    </w:p>
    <w:p w14:paraId="0757B3C7"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Restraining Forces</w:t>
      </w:r>
    </w:p>
    <w:p w14:paraId="4A989DDA" w14:textId="77777777" w:rsidR="00B27FF8" w:rsidRPr="00B27FF8" w:rsidRDefault="00B27FF8" w:rsidP="00B27FF8">
      <w:pPr>
        <w:rPr>
          <w:rFonts w:ascii="Calibri" w:eastAsia="Calibri" w:hAnsi="Calibri" w:cs="Calibri"/>
          <w:color w:val="000000"/>
          <w:sz w:val="22"/>
          <w:szCs w:val="22"/>
        </w:rPr>
      </w:pPr>
    </w:p>
    <w:p w14:paraId="5BEC95C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1. Staff concerns</w:t>
      </w:r>
    </w:p>
    <w:p w14:paraId="1E39D3A0"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Some employees have expressed concern about the impact of the expansion on their roles and workload. This resistance could slow the expansion and affect morale if not addressed through clear communication.</w:t>
      </w:r>
    </w:p>
    <w:p w14:paraId="2B7851AE" w14:textId="77777777" w:rsidR="00B27FF8" w:rsidRPr="00B27FF8" w:rsidRDefault="00B27FF8" w:rsidP="00B27FF8">
      <w:pPr>
        <w:rPr>
          <w:rFonts w:ascii="Calibri" w:eastAsia="Calibri" w:hAnsi="Calibri" w:cs="Calibri"/>
          <w:color w:val="000000"/>
          <w:sz w:val="22"/>
          <w:szCs w:val="22"/>
        </w:rPr>
      </w:pPr>
    </w:p>
    <w:p w14:paraId="41E24EA9"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2. Increased competition</w:t>
      </w:r>
    </w:p>
    <w:p w14:paraId="21F08A0E"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New meal-prep competitors have entered the Cork market offering lower prices. Expanding while the core market is under pressure could stretch resources and reduce the quality of service in both locations.</w:t>
      </w:r>
    </w:p>
    <w:p w14:paraId="23ECFAB4" w14:textId="77777777" w:rsidR="00B27FF8" w:rsidRPr="00B27FF8" w:rsidRDefault="00B27FF8" w:rsidP="00B27FF8">
      <w:pPr>
        <w:rPr>
          <w:rFonts w:ascii="Calibri" w:eastAsia="Calibri" w:hAnsi="Calibri" w:cs="Calibri"/>
          <w:color w:val="000000"/>
          <w:sz w:val="22"/>
          <w:szCs w:val="22"/>
        </w:rPr>
      </w:pPr>
    </w:p>
    <w:p w14:paraId="555A8708"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3. Financial risk</w:t>
      </w:r>
    </w:p>
    <w:p w14:paraId="0CFB2E3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Expanding into a second city requires significant investment in a new kitchen, equipment, and additional staff. Reliance on external investment adds financial risk if the business plan does not attract funding.</w:t>
      </w:r>
    </w:p>
    <w:p w14:paraId="1B292543" w14:textId="77777777" w:rsidR="00B27FF8" w:rsidRPr="00B27FF8" w:rsidRDefault="00B27FF8" w:rsidP="00B27FF8">
      <w:pPr>
        <w:rPr>
          <w:rFonts w:ascii="Calibri" w:eastAsia="Calibri" w:hAnsi="Calibri" w:cs="Calibri"/>
          <w:color w:val="000000"/>
          <w:sz w:val="22"/>
          <w:szCs w:val="22"/>
        </w:rPr>
      </w:pPr>
    </w:p>
    <w:p w14:paraId="14874C0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Finding</w:t>
      </w:r>
    </w:p>
    <w:p w14:paraId="257CE72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On balance, the driving forces support expansion given the strong brand and proven model, but only if Grainne secures adequate funding and addresses staff concerns through clear communication. A phased approach would reduce overall risk.</w:t>
      </w:r>
    </w:p>
    <w:p w14:paraId="43BCED55" w14:textId="77777777" w:rsidR="00B27FF8" w:rsidRPr="00B27FF8" w:rsidRDefault="00B27FF8" w:rsidP="00B27FF8">
      <w:pPr>
        <w:rPr>
          <w:rFonts w:ascii="Calibri" w:eastAsia="Calibri" w:hAnsi="Calibri" w:cs="Calibri"/>
          <w:color w:val="000000"/>
          <w:sz w:val="22"/>
          <w:szCs w:val="22"/>
        </w:rPr>
      </w:pPr>
    </w:p>
    <w:p w14:paraId="41E99CC3"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Accept any relevant driving/restraining forces applied to the stimulus. Finding must weigh both sides. Student may conclude for or against expansion once the conclusion is justified.</w:t>
      </w:r>
    </w:p>
    <w:p w14:paraId="3A2FB83C" w14:textId="77777777" w:rsidR="00B27FF8" w:rsidRPr="00B27FF8" w:rsidRDefault="00B27FF8" w:rsidP="00B27FF8">
      <w:pPr>
        <w:rPr>
          <w:rFonts w:ascii="Calibri" w:eastAsia="Calibri" w:hAnsi="Calibri" w:cs="Calibri"/>
          <w:color w:val="000000"/>
          <w:sz w:val="22"/>
          <w:szCs w:val="22"/>
        </w:rPr>
      </w:pPr>
    </w:p>
    <w:p w14:paraId="53BBB601" w14:textId="22384072"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lastRenderedPageBreak/>
        <w:t>LO 16.7 (continued): Explain the importance of planning for change.</w:t>
      </w:r>
    </w:p>
    <w:p w14:paraId="634226E4" w14:textId="77777777" w:rsidR="00B27FF8" w:rsidRPr="00B27FF8" w:rsidRDefault="00B27FF8" w:rsidP="00B27FF8">
      <w:pPr>
        <w:rPr>
          <w:rFonts w:ascii="Calibri" w:eastAsia="Calibri" w:hAnsi="Calibri" w:cs="Calibri"/>
          <w:color w:val="000000"/>
          <w:sz w:val="22"/>
          <w:szCs w:val="22"/>
        </w:rPr>
      </w:pPr>
    </w:p>
    <w:p w14:paraId="7BDAF38F"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b/>
          <w:bCs/>
          <w:color w:val="000000"/>
          <w:sz w:val="22"/>
          <w:szCs w:val="22"/>
        </w:rPr>
        <w:t xml:space="preserve">(e) (ii)  </w:t>
      </w:r>
      <w:r w:rsidRPr="00B27FF8">
        <w:rPr>
          <w:rFonts w:ascii="Calibri" w:eastAsia="Calibri" w:hAnsi="Calibri" w:cs="Calibri"/>
          <w:color w:val="000000"/>
          <w:sz w:val="22"/>
          <w:szCs w:val="22"/>
        </w:rPr>
        <w:t>Explain the importance of planning for change for a business like Grainne’s Kitchen. (5 marks)</w:t>
      </w:r>
    </w:p>
    <w:p w14:paraId="7DEA1D30" w14:textId="77777777" w:rsidR="00B27FF8" w:rsidRPr="00B27FF8" w:rsidRDefault="00B27FF8" w:rsidP="00B27FF8">
      <w:pPr>
        <w:rPr>
          <w:rFonts w:ascii="Calibri" w:eastAsia="Calibri" w:hAnsi="Calibri" w:cs="Calibri"/>
          <w:color w:val="000000"/>
          <w:sz w:val="22"/>
          <w:szCs w:val="22"/>
        </w:rPr>
      </w:pPr>
    </w:p>
    <w:p w14:paraId="196EB420" w14:textId="77777777" w:rsidR="00B27FF8" w:rsidRPr="007F560F" w:rsidRDefault="00B27FF8" w:rsidP="00B27FF8">
      <w:pPr>
        <w:rPr>
          <w:rFonts w:ascii="Calibri" w:eastAsia="Calibri" w:hAnsi="Calibri" w:cs="Calibri"/>
          <w:color w:val="F32201"/>
          <w:sz w:val="22"/>
          <w:szCs w:val="22"/>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4700E280" w14:textId="77777777" w:rsidR="00B27FF8" w:rsidRPr="007F560F" w:rsidRDefault="00B27FF8" w:rsidP="00B27FF8">
      <w:pPr>
        <w:rPr>
          <w:rFonts w:ascii="Calibri" w:eastAsia="Calibri" w:hAnsi="Calibri" w:cs="Calibri"/>
          <w:color w:val="F32201"/>
          <w:sz w:val="22"/>
          <w:szCs w:val="22"/>
        </w:rPr>
      </w:pPr>
      <w:r w:rsidRPr="007F560F">
        <w:rPr>
          <w:rFonts w:ascii="Calibri" w:eastAsia="Calibri" w:hAnsi="Calibri" w:cs="Calibri"/>
          <w:b/>
          <w:bCs/>
          <w:color w:val="F32201"/>
          <w:sz w:val="22"/>
          <w:szCs w:val="22"/>
        </w:rPr>
        <w:t>MS: 5m (2+3). Importance stated (2), explained with development (3).</w:t>
      </w:r>
    </w:p>
    <w:p w14:paraId="07FE2F28" w14:textId="77777777" w:rsidR="00B27FF8" w:rsidRPr="00B27FF8" w:rsidRDefault="00B27FF8" w:rsidP="00B27FF8">
      <w:pPr>
        <w:rPr>
          <w:rFonts w:ascii="Calibri" w:eastAsia="Calibri" w:hAnsi="Calibri" w:cs="Calibri"/>
          <w:color w:val="000000"/>
          <w:sz w:val="22"/>
          <w:szCs w:val="22"/>
        </w:rPr>
      </w:pPr>
    </w:p>
    <w:p w14:paraId="3D63BF2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color w:val="000000"/>
          <w:sz w:val="22"/>
          <w:szCs w:val="22"/>
        </w:rPr>
        <w:t>Planning for change helps a business anticipate challenges and prepare solutions in advance. Without proper planning, changes can cause disruption, confusion among staff, and financial losses. For Grainne’s Kitchen, a clear plan ensures that resources are in place, staff are informed, and the move into a second city is managed as smoothly as possible.</w:t>
      </w:r>
    </w:p>
    <w:p w14:paraId="36A9797D" w14:textId="77777777" w:rsidR="00B27FF8" w:rsidRPr="00B27FF8" w:rsidRDefault="00B27FF8" w:rsidP="00B27FF8">
      <w:pPr>
        <w:rPr>
          <w:rFonts w:ascii="Calibri" w:eastAsia="Calibri" w:hAnsi="Calibri" w:cs="Calibri"/>
          <w:color w:val="000000"/>
          <w:sz w:val="22"/>
          <w:szCs w:val="22"/>
        </w:rPr>
      </w:pPr>
    </w:p>
    <w:p w14:paraId="1EA671FA" w14:textId="77777777" w:rsidR="00B27FF8" w:rsidRPr="00B27FF8" w:rsidRDefault="00B27FF8" w:rsidP="00B27FF8">
      <w:pPr>
        <w:rPr>
          <w:rFonts w:ascii="Calibri" w:eastAsia="Calibri" w:hAnsi="Calibri" w:cs="Calibri"/>
          <w:color w:val="000000"/>
          <w:sz w:val="22"/>
          <w:szCs w:val="22"/>
        </w:rPr>
      </w:pPr>
      <w:r w:rsidRPr="00B27FF8">
        <w:rPr>
          <w:rFonts w:ascii="Calibri" w:eastAsia="Calibri" w:hAnsi="Calibri" w:cs="Calibri"/>
          <w:i/>
          <w:iCs/>
          <w:color w:val="000000"/>
          <w:sz w:val="22"/>
          <w:szCs w:val="22"/>
        </w:rPr>
        <w:t>Accept any relevant explanation. Credit any answer that references the expansion context.</w:t>
      </w:r>
    </w:p>
    <w:p w14:paraId="356637A1" w14:textId="77777777" w:rsidR="00B27FF8" w:rsidRDefault="00B27FF8">
      <w:pPr>
        <w:rPr>
          <w:rFonts w:ascii="Calibri" w:eastAsia="Calibri" w:hAnsi="Calibri" w:cs="Calibri"/>
          <w:b/>
          <w:bCs/>
          <w:color w:val="000000"/>
          <w:sz w:val="28"/>
          <w:szCs w:val="28"/>
        </w:rPr>
      </w:pPr>
      <w:r>
        <w:rPr>
          <w:rFonts w:ascii="Calibri" w:eastAsia="Calibri" w:hAnsi="Calibri" w:cs="Calibri"/>
          <w:b/>
          <w:bCs/>
          <w:color w:val="000000"/>
          <w:sz w:val="28"/>
          <w:szCs w:val="28"/>
        </w:rPr>
        <w:br w:type="page"/>
      </w:r>
    </w:p>
    <w:p w14:paraId="5B25FDC0" w14:textId="06385BB2" w:rsidR="00C304B5" w:rsidRDefault="00000000">
      <w:pPr>
        <w:spacing w:line="276" w:lineRule="auto"/>
      </w:pPr>
      <w:r>
        <w:rPr>
          <w:rFonts w:ascii="Calibri" w:eastAsia="Calibri" w:hAnsi="Calibri" w:cs="Calibri"/>
          <w:b/>
          <w:bCs/>
          <w:color w:val="000000"/>
          <w:sz w:val="28"/>
          <w:szCs w:val="28"/>
        </w:rPr>
        <w:lastRenderedPageBreak/>
        <w:t>Question 2 (</w:t>
      </w:r>
      <w:r w:rsidR="005243AA">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5B849C38" w14:textId="07811BE3" w:rsidR="00C304B5" w:rsidRDefault="00C304B5">
      <w:pPr>
        <w:spacing w:line="276" w:lineRule="auto"/>
      </w:pPr>
    </w:p>
    <w:p w14:paraId="0969F8A6" w14:textId="4E88FBE3" w:rsidR="00C304B5" w:rsidRDefault="00000000">
      <w:pPr>
        <w:spacing w:line="276" w:lineRule="auto"/>
      </w:pPr>
      <w:r>
        <w:rPr>
          <w:rFonts w:ascii="Calibri" w:eastAsia="Calibri" w:hAnsi="Calibri" w:cs="Calibri"/>
          <w:i/>
          <w:iCs/>
          <w:color w:val="666666"/>
          <w:sz w:val="20"/>
          <w:szCs w:val="20"/>
        </w:rPr>
        <w:t>LO 7.1: Determine the factors that impact on the development of business ideas.</w:t>
      </w:r>
      <w:r w:rsidR="000B135F" w:rsidRPr="000B135F">
        <w:rPr>
          <w:rFonts w:ascii="Calibri" w:eastAsia="Calibri" w:hAnsi="Calibri" w:cs="Calibri"/>
          <w:i/>
          <w:iCs/>
          <w:noProof/>
          <w:color w:val="000000"/>
          <w:sz w:val="22"/>
          <w:szCs w:val="22"/>
        </w:rPr>
        <w:t xml:space="preserve"> </w:t>
      </w:r>
    </w:p>
    <w:p w14:paraId="006818C3" w14:textId="35697029" w:rsidR="00926464" w:rsidRPr="00926464" w:rsidRDefault="00547230" w:rsidP="00926464">
      <w:pPr>
        <w:spacing w:line="276" w:lineRule="auto"/>
        <w:rPr>
          <w:rFonts w:ascii="Calibri" w:eastAsia="Calibri" w:hAnsi="Calibri" w:cs="Calibri"/>
          <w:color w:val="000000"/>
          <w:sz w:val="22"/>
          <w:szCs w:val="22"/>
        </w:rPr>
      </w:pPr>
      <w:r>
        <w:rPr>
          <w:rFonts w:ascii="Calibri" w:eastAsia="Calibri" w:hAnsi="Calibri" w:cs="Calibri"/>
          <w:i/>
          <w:iCs/>
          <w:noProof/>
          <w:color w:val="000000"/>
          <w:sz w:val="22"/>
          <w:szCs w:val="22"/>
        </w:rPr>
        <w:drawing>
          <wp:anchor distT="0" distB="0" distL="114300" distR="114300" simplePos="0" relativeHeight="251658240" behindDoc="0" locked="0" layoutInCell="1" allowOverlap="1" wp14:anchorId="3EDAD2DC" wp14:editId="1AC4EAC1">
            <wp:simplePos x="0" y="0"/>
            <wp:positionH relativeFrom="column">
              <wp:posOffset>4712335</wp:posOffset>
            </wp:positionH>
            <wp:positionV relativeFrom="paragraph">
              <wp:posOffset>110590</wp:posOffset>
            </wp:positionV>
            <wp:extent cx="1111250" cy="1111250"/>
            <wp:effectExtent l="0" t="0" r="6350" b="6350"/>
            <wp:wrapSquare wrapText="bothSides"/>
            <wp:docPr id="593959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59776" name="Picture 5939597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1250" cy="1111250"/>
                    </a:xfrm>
                    <a:prstGeom prst="rect">
                      <a:avLst/>
                    </a:prstGeom>
                  </pic:spPr>
                </pic:pic>
              </a:graphicData>
            </a:graphic>
            <wp14:sizeRelH relativeFrom="page">
              <wp14:pctWidth>0</wp14:pctWidth>
            </wp14:sizeRelH>
            <wp14:sizeRelV relativeFrom="page">
              <wp14:pctHeight>0</wp14:pctHeight>
            </wp14:sizeRelV>
          </wp:anchor>
        </w:drawing>
      </w:r>
      <w:r w:rsidR="00926464" w:rsidRPr="00926464">
        <w:rPr>
          <w:rFonts w:ascii="Calibri" w:eastAsia="Calibri" w:hAnsi="Calibri" w:cs="Calibri"/>
          <w:b/>
          <w:bCs/>
          <w:color w:val="000000"/>
          <w:sz w:val="22"/>
          <w:szCs w:val="22"/>
        </w:rPr>
        <w:t>The Smooth Company </w:t>
      </w:r>
      <w:r w:rsidR="00926464" w:rsidRPr="00926464">
        <w:rPr>
          <w:rFonts w:ascii="Calibri" w:eastAsia="Calibri" w:hAnsi="Calibri" w:cs="Calibri"/>
          <w:color w:val="000000"/>
          <w:sz w:val="22"/>
          <w:szCs w:val="22"/>
        </w:rPr>
        <w:t xml:space="preserve">was founded by Áine Kennedy, a Dublin entrepreneur who spotted a gap in the market while scrolling TikTok during lockdown in 2020. She noticed people using makeshift products to tame </w:t>
      </w:r>
      <w:proofErr w:type="spellStart"/>
      <w:r w:rsidR="00926464" w:rsidRPr="00926464">
        <w:rPr>
          <w:rFonts w:ascii="Calibri" w:eastAsia="Calibri" w:hAnsi="Calibri" w:cs="Calibri"/>
          <w:color w:val="000000"/>
          <w:sz w:val="22"/>
          <w:szCs w:val="22"/>
        </w:rPr>
        <w:t>flyaways</w:t>
      </w:r>
      <w:proofErr w:type="spellEnd"/>
      <w:r w:rsidR="00926464" w:rsidRPr="00926464">
        <w:rPr>
          <w:rFonts w:ascii="Calibri" w:eastAsia="Calibri" w:hAnsi="Calibri" w:cs="Calibri"/>
          <w:color w:val="000000"/>
          <w:sz w:val="22"/>
          <w:szCs w:val="22"/>
        </w:rPr>
        <w:t xml:space="preserve"> and baby hairs, and spent two years developing a solution. In 2022, she invested her savings into launching the </w:t>
      </w:r>
      <w:proofErr w:type="spellStart"/>
      <w:r w:rsidR="00926464" w:rsidRPr="00926464">
        <w:rPr>
          <w:rFonts w:ascii="Calibri" w:eastAsia="Calibri" w:hAnsi="Calibri" w:cs="Calibri"/>
          <w:color w:val="000000"/>
          <w:sz w:val="22"/>
          <w:szCs w:val="22"/>
        </w:rPr>
        <w:t>SmoothStick</w:t>
      </w:r>
      <w:proofErr w:type="spellEnd"/>
      <w:r w:rsidR="00926464" w:rsidRPr="00926464">
        <w:rPr>
          <w:rFonts w:ascii="Calibri" w:eastAsia="Calibri" w:hAnsi="Calibri" w:cs="Calibri"/>
          <w:color w:val="000000"/>
          <w:sz w:val="22"/>
          <w:szCs w:val="22"/>
        </w:rPr>
        <w:t>, a premium hair-taming wand, from her attic — with her grandfather Billy helping to pack the orders.</w:t>
      </w:r>
    </w:p>
    <w:p w14:paraId="348A9AE0" w14:textId="77777777" w:rsidR="00926464" w:rsidRPr="00926464" w:rsidRDefault="00926464" w:rsidP="00926464">
      <w:pPr>
        <w:spacing w:line="276" w:lineRule="auto"/>
        <w:rPr>
          <w:rFonts w:ascii="Calibri" w:eastAsia="Calibri" w:hAnsi="Calibri" w:cs="Calibri"/>
          <w:color w:val="000000"/>
          <w:sz w:val="22"/>
          <w:szCs w:val="22"/>
        </w:rPr>
      </w:pPr>
      <w:r w:rsidRPr="00926464">
        <w:rPr>
          <w:rFonts w:ascii="Calibri" w:eastAsia="Calibri" w:hAnsi="Calibri" w:cs="Calibri"/>
          <w:color w:val="000000"/>
          <w:sz w:val="22"/>
          <w:szCs w:val="22"/>
        </w:rPr>
        <w:t>Áine built the business entirely through organic social media content, posting TikTok videos without any paid advertising. The brand has amassed over 150 million views on the platform, which drove direct sales through its website. Half of all sales come from overseas, with the US and UK as key markets. The Smooth Company is predominantly an ecommerce business but has recently expanded into retail, securing listings with stockists in Ireland, the UK, and Europe.</w:t>
      </w:r>
    </w:p>
    <w:p w14:paraId="7978FDA6" w14:textId="77777777" w:rsidR="00C304B5" w:rsidRDefault="00C304B5">
      <w:pPr>
        <w:spacing w:line="276" w:lineRule="auto"/>
      </w:pPr>
    </w:p>
    <w:p w14:paraId="31A7C649" w14:textId="65BBB94B"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factors that </w:t>
      </w:r>
      <w:r w:rsidR="0085084B">
        <w:rPr>
          <w:rFonts w:ascii="Calibri" w:eastAsia="Calibri" w:hAnsi="Calibri" w:cs="Calibri"/>
          <w:color w:val="000000"/>
          <w:sz w:val="22"/>
          <w:szCs w:val="22"/>
        </w:rPr>
        <w:t xml:space="preserve">can </w:t>
      </w:r>
      <w:r>
        <w:rPr>
          <w:rFonts w:ascii="Calibri" w:eastAsia="Calibri" w:hAnsi="Calibri" w:cs="Calibri"/>
          <w:color w:val="000000"/>
          <w:sz w:val="22"/>
          <w:szCs w:val="22"/>
        </w:rPr>
        <w:t>impact on the development of</w:t>
      </w:r>
      <w:r w:rsidR="0085084B">
        <w:rPr>
          <w:rFonts w:ascii="Calibri" w:eastAsia="Calibri" w:hAnsi="Calibri" w:cs="Calibri"/>
          <w:color w:val="000000"/>
          <w:sz w:val="22"/>
          <w:szCs w:val="22"/>
        </w:rPr>
        <w:t xml:space="preserve"> business ideas for businesses like </w:t>
      </w:r>
      <w:r w:rsidR="0085084B">
        <w:rPr>
          <w:rFonts w:ascii="Calibri" w:eastAsia="Calibri" w:hAnsi="Calibri" w:cs="Calibri"/>
          <w:b/>
          <w:bCs/>
          <w:color w:val="000000"/>
          <w:sz w:val="22"/>
          <w:szCs w:val="22"/>
        </w:rPr>
        <w:t>The Smooth Company</w:t>
      </w:r>
      <w:r>
        <w:rPr>
          <w:rFonts w:ascii="Calibri" w:eastAsia="Calibri" w:hAnsi="Calibri" w:cs="Calibri"/>
          <w:color w:val="000000"/>
          <w:sz w:val="22"/>
          <w:szCs w:val="22"/>
        </w:rPr>
        <w:t>. (10 marks)</w:t>
      </w:r>
    </w:p>
    <w:p w14:paraId="01BBE5AE" w14:textId="77777777" w:rsidR="00C304B5" w:rsidRDefault="00C304B5">
      <w:pPr>
        <w:spacing w:line="276" w:lineRule="auto"/>
      </w:pPr>
    </w:p>
    <w:p w14:paraId="2066F43E" w14:textId="77777777" w:rsidR="00C304B5" w:rsidRPr="007F560F" w:rsidRDefault="00000000">
      <w:pPr>
        <w:spacing w:line="276" w:lineRule="auto"/>
        <w:rPr>
          <w:color w:val="F32201"/>
        </w:rPr>
      </w:pPr>
      <w:r w:rsidRPr="007F560F">
        <w:rPr>
          <w:rFonts w:ascii="Calibri" w:eastAsia="Calibri" w:hAnsi="Calibri" w:cs="Calibri"/>
          <w:b/>
          <w:bCs/>
          <w:color w:val="F32201"/>
          <w:sz w:val="22"/>
          <w:szCs w:val="22"/>
        </w:rPr>
        <w:t>━━━ MARKING SCHEME ━━━</w:t>
      </w:r>
    </w:p>
    <w:p w14:paraId="28B4B290" w14:textId="77777777" w:rsidR="00C304B5" w:rsidRPr="007F560F" w:rsidRDefault="00000000">
      <w:pPr>
        <w:spacing w:line="276" w:lineRule="auto"/>
        <w:rPr>
          <w:color w:val="F32201"/>
        </w:rPr>
      </w:pPr>
      <w:r w:rsidRPr="007F560F">
        <w:rPr>
          <w:rFonts w:ascii="Calibri" w:eastAsia="Calibri" w:hAnsi="Calibri" w:cs="Calibri"/>
          <w:b/>
          <w:bCs/>
          <w:color w:val="F32201"/>
          <w:sz w:val="22"/>
          <w:szCs w:val="22"/>
        </w:rPr>
        <w:t>MS: 10m – 2 @ 5m (2+2+1). Factor named (2), explained (2), applied to The Smooth Company (1).</w:t>
      </w:r>
    </w:p>
    <w:p w14:paraId="5D969ED8" w14:textId="6F06D814" w:rsidR="00C304B5" w:rsidRDefault="00547230">
      <w:pPr>
        <w:spacing w:line="276" w:lineRule="auto"/>
      </w:pPr>
      <w:r>
        <w:rPr>
          <w:rFonts w:ascii="Calibri" w:eastAsia="Calibri" w:hAnsi="Calibri" w:cs="Calibri"/>
          <w:b/>
          <w:bCs/>
          <w:color w:val="000000"/>
          <w:sz w:val="22"/>
          <w:szCs w:val="22"/>
        </w:rPr>
        <w:t xml:space="preserve">Shift in market trends </w:t>
      </w:r>
    </w:p>
    <w:p w14:paraId="7658AB7E" w14:textId="77777777" w:rsidR="00C304B5" w:rsidRDefault="00000000">
      <w:pPr>
        <w:spacing w:after="120" w:line="276" w:lineRule="auto"/>
      </w:pPr>
      <w:r>
        <w:rPr>
          <w:rFonts w:ascii="Calibri" w:eastAsia="Calibri" w:hAnsi="Calibri" w:cs="Calibri"/>
          <w:color w:val="000000"/>
          <w:sz w:val="22"/>
          <w:szCs w:val="22"/>
        </w:rPr>
        <w:t xml:space="preserve">Changing consumer habits create new opportunities. The growing popularity of beauty content on social media showed demand for quick styling tools. Áine recognised this and created the </w:t>
      </w:r>
      <w:proofErr w:type="spellStart"/>
      <w:r>
        <w:rPr>
          <w:rFonts w:ascii="Calibri" w:eastAsia="Calibri" w:hAnsi="Calibri" w:cs="Calibri"/>
          <w:color w:val="000000"/>
          <w:sz w:val="22"/>
          <w:szCs w:val="22"/>
        </w:rPr>
        <w:t>SmoothStick</w:t>
      </w:r>
      <w:proofErr w:type="spellEnd"/>
      <w:r>
        <w:rPr>
          <w:rFonts w:ascii="Calibri" w:eastAsia="Calibri" w:hAnsi="Calibri" w:cs="Calibri"/>
          <w:color w:val="000000"/>
          <w:sz w:val="22"/>
          <w:szCs w:val="22"/>
        </w:rPr>
        <w:t>.</w:t>
      </w:r>
    </w:p>
    <w:p w14:paraId="42B7F79C" w14:textId="77777777" w:rsidR="00C304B5" w:rsidRDefault="00000000">
      <w:pPr>
        <w:spacing w:line="276" w:lineRule="auto"/>
      </w:pPr>
      <w:r>
        <w:rPr>
          <w:rFonts w:ascii="Calibri" w:eastAsia="Calibri" w:hAnsi="Calibri" w:cs="Calibri"/>
          <w:b/>
          <w:bCs/>
          <w:color w:val="000000"/>
          <w:sz w:val="22"/>
          <w:szCs w:val="22"/>
        </w:rPr>
        <w:t>Technological advancements</w:t>
      </w:r>
    </w:p>
    <w:p w14:paraId="4F87C082" w14:textId="77777777" w:rsidR="00547230" w:rsidRDefault="00000000">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New technology creates opportunities not possible before. TikTok allowed Áine to showcase her product to millions at very low cost, leading to 150 million views.</w:t>
      </w:r>
    </w:p>
    <w:p w14:paraId="552A2ED4" w14:textId="267556FE" w:rsidR="00C304B5" w:rsidRPr="00547230" w:rsidRDefault="00547230">
      <w:pPr>
        <w:spacing w:after="120" w:line="276" w:lineRule="auto"/>
        <w:rPr>
          <w:rFonts w:ascii="Calibri" w:eastAsia="Calibri" w:hAnsi="Calibri" w:cs="Calibri"/>
          <w:color w:val="000000"/>
          <w:sz w:val="22"/>
          <w:szCs w:val="22"/>
        </w:rPr>
      </w:pPr>
      <w:r>
        <w:rPr>
          <w:rFonts w:ascii="Calibri" w:eastAsia="Calibri" w:hAnsi="Calibri" w:cs="Calibri"/>
          <w:i/>
          <w:iCs/>
          <w:color w:val="1F7A8C"/>
          <w:sz w:val="22"/>
          <w:szCs w:val="22"/>
        </w:rPr>
        <w:t>Other relevant answers acceptable including: Availability of Resources, Change in Legal Requirements…</w:t>
      </w:r>
    </w:p>
    <w:p w14:paraId="4E536723" w14:textId="0DEE1176" w:rsidR="007F560F" w:rsidRDefault="007F560F">
      <w:r>
        <w:br w:type="page"/>
      </w:r>
    </w:p>
    <w:p w14:paraId="6480EE2E" w14:textId="5EAB96F1" w:rsidR="002045D1" w:rsidRPr="002045D1" w:rsidRDefault="002045D1" w:rsidP="002045D1">
      <w:pPr>
        <w:rPr>
          <w:rFonts w:ascii="Calibri" w:eastAsia="Calibri" w:hAnsi="Calibri" w:cs="Calibri"/>
          <w:i/>
          <w:iCs/>
          <w:color w:val="666666"/>
        </w:rPr>
      </w:pPr>
      <w:r>
        <w:rPr>
          <w:rFonts w:ascii="Calibri" w:eastAsia="Calibri" w:hAnsi="Calibri" w:cs="Calibri"/>
          <w:i/>
          <w:iCs/>
          <w:color w:val="666666"/>
          <w:sz w:val="20"/>
          <w:szCs w:val="20"/>
        </w:rPr>
        <w:lastRenderedPageBreak/>
        <w:t>LO</w:t>
      </w:r>
      <w:r>
        <w:rPr>
          <w:rFonts w:ascii="Calibri" w:eastAsia="Calibri" w:hAnsi="Calibri" w:cs="Calibri"/>
          <w:i/>
          <w:iCs/>
          <w:color w:val="666666"/>
        </w:rPr>
        <w:t xml:space="preserve"> 7.2: </w:t>
      </w:r>
      <w:r w:rsidRPr="002045D1">
        <w:rPr>
          <w:rFonts w:ascii="Calibri" w:eastAsia="Calibri" w:hAnsi="Calibri" w:cs="Calibri"/>
          <w:i/>
          <w:iCs/>
          <w:color w:val="666666"/>
        </w:rPr>
        <w:t>Outline design thinking as an innovative approach to idea</w:t>
      </w:r>
      <w:r>
        <w:rPr>
          <w:rFonts w:ascii="Calibri" w:eastAsia="Calibri" w:hAnsi="Calibri" w:cs="Calibri"/>
          <w:i/>
          <w:iCs/>
          <w:color w:val="666666"/>
        </w:rPr>
        <w:t xml:space="preserve"> </w:t>
      </w:r>
      <w:r w:rsidRPr="002045D1">
        <w:rPr>
          <w:rFonts w:ascii="Calibri" w:eastAsia="Calibri" w:hAnsi="Calibri" w:cs="Calibri"/>
          <w:i/>
          <w:iCs/>
          <w:color w:val="666666"/>
        </w:rPr>
        <w:t>development and appreciate how the process is iterative</w:t>
      </w:r>
      <w:r>
        <w:rPr>
          <w:rFonts w:ascii="Calibri" w:eastAsia="Calibri" w:hAnsi="Calibri" w:cs="Calibri"/>
          <w:i/>
          <w:iCs/>
          <w:color w:val="666666"/>
        </w:rPr>
        <w:t xml:space="preserve"> </w:t>
      </w:r>
      <w:r w:rsidRPr="002045D1">
        <w:rPr>
          <w:rFonts w:ascii="Calibri" w:eastAsia="Calibri" w:hAnsi="Calibri" w:cs="Calibri"/>
          <w:i/>
          <w:iCs/>
          <w:color w:val="666666"/>
        </w:rPr>
        <w:t>and both solution and person centred.</w:t>
      </w:r>
    </w:p>
    <w:p w14:paraId="6BBC5260" w14:textId="77777777" w:rsidR="002045D1" w:rsidRDefault="002045D1">
      <w:pPr>
        <w:rPr>
          <w:rFonts w:ascii="Calibri" w:eastAsia="Calibri" w:hAnsi="Calibri" w:cs="Calibri"/>
          <w:i/>
          <w:iCs/>
          <w:color w:val="666666"/>
        </w:rPr>
      </w:pPr>
    </w:p>
    <w:p w14:paraId="18AA446B" w14:textId="36B0C194" w:rsidR="002045D1" w:rsidRDefault="002045D1" w:rsidP="002045D1">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(b) (</w:t>
      </w:r>
      <w:proofErr w:type="spellStart"/>
      <w:r>
        <w:rPr>
          <w:rFonts w:ascii="Calibri" w:eastAsia="Calibri" w:hAnsi="Calibri" w:cs="Calibri"/>
          <w:b/>
          <w:bCs/>
          <w:color w:val="000000"/>
          <w:sz w:val="22"/>
          <w:szCs w:val="22"/>
        </w:rPr>
        <w:t>i</w:t>
      </w:r>
      <w:proofErr w:type="spellEnd"/>
      <w:r>
        <w:rPr>
          <w:rFonts w:ascii="Calibri" w:eastAsia="Calibri" w:hAnsi="Calibri" w:cs="Calibri"/>
          <w:b/>
          <w:bCs/>
          <w:color w:val="000000"/>
          <w:sz w:val="22"/>
          <w:szCs w:val="22"/>
        </w:rPr>
        <w:t xml:space="preserve">) </w:t>
      </w:r>
      <w:r>
        <w:rPr>
          <w:rFonts w:ascii="Calibri" w:eastAsia="Calibri" w:hAnsi="Calibri" w:cs="Calibri"/>
          <w:color w:val="000000"/>
          <w:sz w:val="22"/>
          <w:szCs w:val="22"/>
        </w:rPr>
        <w:t>Name</w:t>
      </w:r>
      <w:r w:rsidRPr="002045D1">
        <w:rPr>
          <w:rFonts w:ascii="Calibri" w:eastAsia="Calibri" w:hAnsi="Calibri" w:cs="Calibri"/>
          <w:color w:val="000000"/>
          <w:sz w:val="22"/>
          <w:szCs w:val="22"/>
        </w:rPr>
        <w:t xml:space="preserve"> the </w:t>
      </w:r>
      <w:r w:rsidRPr="002045D1">
        <w:rPr>
          <w:rFonts w:ascii="Calibri" w:eastAsia="Calibri" w:hAnsi="Calibri" w:cs="Calibri"/>
          <w:b/>
          <w:bCs/>
          <w:color w:val="000000"/>
          <w:sz w:val="22"/>
          <w:szCs w:val="22"/>
        </w:rPr>
        <w:t>four stages</w:t>
      </w:r>
      <w:r w:rsidRPr="002045D1">
        <w:rPr>
          <w:rFonts w:ascii="Calibri" w:eastAsia="Calibri" w:hAnsi="Calibri" w:cs="Calibri"/>
          <w:color w:val="000000"/>
          <w:sz w:val="22"/>
          <w:szCs w:val="22"/>
        </w:rPr>
        <w:t xml:space="preserve"> of design thinking. </w:t>
      </w:r>
    </w:p>
    <w:p w14:paraId="32B11A45" w14:textId="13C145F9" w:rsidR="002045D1" w:rsidRDefault="002045D1" w:rsidP="002045D1">
      <w:pPr>
        <w:spacing w:line="276" w:lineRule="auto"/>
      </w:pPr>
      <w:r>
        <w:rPr>
          <w:rFonts w:ascii="Calibri" w:eastAsia="Calibri" w:hAnsi="Calibri" w:cs="Calibri"/>
          <w:b/>
          <w:bCs/>
          <w:color w:val="000000"/>
          <w:sz w:val="22"/>
          <w:szCs w:val="22"/>
        </w:rPr>
        <w:t xml:space="preserve">(ii) </w:t>
      </w:r>
      <w:r w:rsidRPr="002045D1">
        <w:rPr>
          <w:rFonts w:ascii="Calibri" w:eastAsia="Calibri" w:hAnsi="Calibri" w:cs="Calibri"/>
          <w:color w:val="000000"/>
          <w:sz w:val="22"/>
          <w:szCs w:val="22"/>
        </w:rPr>
        <w:t>Explain how this process is both </w:t>
      </w:r>
      <w:r>
        <w:rPr>
          <w:rFonts w:ascii="Calibri" w:eastAsia="Calibri" w:hAnsi="Calibri" w:cs="Calibri"/>
          <w:b/>
          <w:bCs/>
          <w:color w:val="000000"/>
          <w:sz w:val="22"/>
          <w:szCs w:val="22"/>
        </w:rPr>
        <w:t>iterative</w:t>
      </w:r>
      <w:r w:rsidRPr="002045D1">
        <w:rPr>
          <w:rFonts w:ascii="Calibri" w:eastAsia="Calibri" w:hAnsi="Calibri" w:cs="Calibri"/>
          <w:color w:val="000000"/>
          <w:sz w:val="22"/>
          <w:szCs w:val="22"/>
        </w:rPr>
        <w:t> and </w:t>
      </w:r>
      <w:r w:rsidRPr="002045D1">
        <w:rPr>
          <w:rFonts w:ascii="Calibri" w:eastAsia="Calibri" w:hAnsi="Calibri" w:cs="Calibri"/>
          <w:b/>
          <w:bCs/>
          <w:color w:val="000000"/>
          <w:sz w:val="22"/>
          <w:szCs w:val="22"/>
        </w:rPr>
        <w:t>person-centred</w:t>
      </w:r>
      <w:r w:rsidRPr="002045D1">
        <w:rPr>
          <w:rFonts w:ascii="Calibri" w:eastAsia="Calibri" w:hAnsi="Calibri" w:cs="Calibri"/>
          <w:color w:val="000000"/>
          <w:sz w:val="22"/>
          <w:szCs w:val="22"/>
        </w:rPr>
        <w:t>, using The Smooth Company as an example of how each could apply. (10 marks)</w:t>
      </w:r>
    </w:p>
    <w:p w14:paraId="1A0F7CD3" w14:textId="77777777" w:rsidR="002045D1" w:rsidRDefault="002045D1" w:rsidP="002045D1">
      <w:pPr>
        <w:spacing w:line="276" w:lineRule="auto"/>
      </w:pPr>
    </w:p>
    <w:p w14:paraId="5F347056" w14:textId="77777777" w:rsidR="002045D1" w:rsidRPr="007F560F" w:rsidRDefault="002045D1" w:rsidP="002045D1">
      <w:pPr>
        <w:spacing w:line="276" w:lineRule="auto"/>
        <w:rPr>
          <w:color w:val="F32201"/>
        </w:rPr>
      </w:pPr>
      <w:r w:rsidRPr="007F560F">
        <w:rPr>
          <w:rFonts w:ascii="MS Gothic" w:eastAsia="MS Gothic" w:hAnsi="MS Gothic" w:cs="MS Gothic" w:hint="eastAsia"/>
          <w:b/>
          <w:bCs/>
          <w:color w:val="F32201"/>
          <w:sz w:val="22"/>
          <w:szCs w:val="22"/>
        </w:rPr>
        <w:t>━━━</w:t>
      </w:r>
      <w:r w:rsidRPr="007F560F">
        <w:rPr>
          <w:rFonts w:ascii="Calibri" w:eastAsia="Calibri" w:hAnsi="Calibri" w:cs="Calibri"/>
          <w:b/>
          <w:bCs/>
          <w:color w:val="F32201"/>
          <w:sz w:val="22"/>
          <w:szCs w:val="22"/>
        </w:rPr>
        <w:t xml:space="preserve"> MARKING SCHEME </w:t>
      </w:r>
      <w:r w:rsidRPr="007F560F">
        <w:rPr>
          <w:rFonts w:ascii="MS Gothic" w:eastAsia="MS Gothic" w:hAnsi="MS Gothic" w:cs="MS Gothic" w:hint="eastAsia"/>
          <w:b/>
          <w:bCs/>
          <w:color w:val="F32201"/>
          <w:sz w:val="22"/>
          <w:szCs w:val="22"/>
        </w:rPr>
        <w:t>━━━</w:t>
      </w:r>
    </w:p>
    <w:p w14:paraId="31DFE5EA" w14:textId="160096CD" w:rsidR="002045D1" w:rsidRPr="007F560F" w:rsidRDefault="002045D1" w:rsidP="002045D1">
      <w:pPr>
        <w:spacing w:line="276" w:lineRule="auto"/>
        <w:rPr>
          <w:rFonts w:ascii="Calibri" w:eastAsia="Calibri" w:hAnsi="Calibri" w:cs="Calibri"/>
          <w:color w:val="F32201"/>
          <w:sz w:val="22"/>
          <w:szCs w:val="22"/>
        </w:rPr>
      </w:pPr>
      <w:r w:rsidRPr="007F560F">
        <w:rPr>
          <w:rFonts w:ascii="Calibri" w:eastAsia="Calibri" w:hAnsi="Calibri" w:cs="Calibri"/>
          <w:b/>
          <w:bCs/>
          <w:color w:val="F32201"/>
          <w:sz w:val="22"/>
          <w:szCs w:val="22"/>
        </w:rPr>
        <w:t>MS: 10m – 4 @ 1m; 2 @3m explained (2), example/application (1).</w:t>
      </w:r>
    </w:p>
    <w:p w14:paraId="79C66A3B" w14:textId="75840F1B" w:rsidR="002045D1" w:rsidRPr="002045D1" w:rsidRDefault="002045D1" w:rsidP="002045D1">
      <w:pPr>
        <w:spacing w:line="276" w:lineRule="auto"/>
        <w:rPr>
          <w:rFonts w:ascii="Calibri" w:eastAsia="Calibri" w:hAnsi="Calibri" w:cs="Calibri"/>
          <w:color w:val="1F7A8C"/>
          <w:sz w:val="22"/>
          <w:szCs w:val="22"/>
        </w:rPr>
      </w:pPr>
    </w:p>
    <w:p w14:paraId="1493441C" w14:textId="77777777" w:rsidR="002045D1" w:rsidRPr="002045D1" w:rsidRDefault="002045D1" w:rsidP="002045D1">
      <w:pPr>
        <w:rPr>
          <w:rFonts w:ascii="Calibri" w:eastAsia="Calibri" w:hAnsi="Calibri" w:cs="Calibri"/>
          <w:color w:val="000000"/>
          <w:sz w:val="22"/>
          <w:szCs w:val="22"/>
        </w:rPr>
      </w:pPr>
      <w:r w:rsidRPr="002045D1">
        <w:rPr>
          <w:rFonts w:ascii="Calibri" w:eastAsia="Calibri" w:hAnsi="Calibri" w:cs="Calibri"/>
          <w:b/>
          <w:bCs/>
          <w:color w:val="000000"/>
          <w:sz w:val="22"/>
          <w:szCs w:val="22"/>
        </w:rPr>
        <w:t>(</w:t>
      </w:r>
      <w:proofErr w:type="spellStart"/>
      <w:r w:rsidRPr="002045D1">
        <w:rPr>
          <w:rFonts w:ascii="Calibri" w:eastAsia="Calibri" w:hAnsi="Calibri" w:cs="Calibri"/>
          <w:b/>
          <w:bCs/>
          <w:color w:val="000000"/>
          <w:sz w:val="22"/>
          <w:szCs w:val="22"/>
        </w:rPr>
        <w:t>i</w:t>
      </w:r>
      <w:proofErr w:type="spellEnd"/>
      <w:r w:rsidRPr="002045D1">
        <w:rPr>
          <w:rFonts w:ascii="Calibri" w:eastAsia="Calibri" w:hAnsi="Calibri" w:cs="Calibri"/>
          <w:b/>
          <w:bCs/>
          <w:color w:val="000000"/>
          <w:sz w:val="22"/>
          <w:szCs w:val="22"/>
        </w:rPr>
        <w:t>)</w:t>
      </w:r>
      <w:r w:rsidRPr="002045D1">
        <w:rPr>
          <w:rFonts w:ascii="Calibri" w:eastAsia="Calibri" w:hAnsi="Calibri" w:cs="Calibri"/>
          <w:color w:val="000000"/>
          <w:sz w:val="22"/>
          <w:szCs w:val="22"/>
        </w:rPr>
        <w:t> Clarify — Ideate — Develop — Implement</w:t>
      </w:r>
    </w:p>
    <w:p w14:paraId="48ED14DE" w14:textId="77777777" w:rsidR="002045D1" w:rsidRDefault="002045D1" w:rsidP="002045D1">
      <w:pPr>
        <w:rPr>
          <w:rFonts w:ascii="Calibri" w:eastAsia="Calibri" w:hAnsi="Calibri" w:cs="Calibri"/>
          <w:b/>
          <w:bCs/>
          <w:color w:val="000000"/>
          <w:sz w:val="22"/>
          <w:szCs w:val="22"/>
        </w:rPr>
      </w:pPr>
    </w:p>
    <w:p w14:paraId="70A8A81B" w14:textId="0D1710D3" w:rsidR="002045D1" w:rsidRPr="002045D1" w:rsidRDefault="002045D1" w:rsidP="002045D1">
      <w:pPr>
        <w:rPr>
          <w:rFonts w:ascii="Calibri" w:eastAsia="Calibri" w:hAnsi="Calibri" w:cs="Calibri"/>
          <w:color w:val="000000"/>
          <w:sz w:val="22"/>
          <w:szCs w:val="22"/>
        </w:rPr>
      </w:pPr>
      <w:r w:rsidRPr="002045D1">
        <w:rPr>
          <w:rFonts w:ascii="Calibri" w:eastAsia="Calibri" w:hAnsi="Calibri" w:cs="Calibri"/>
          <w:b/>
          <w:bCs/>
          <w:color w:val="000000"/>
          <w:sz w:val="22"/>
          <w:szCs w:val="22"/>
        </w:rPr>
        <w:t>Iterative</w:t>
      </w:r>
    </w:p>
    <w:p w14:paraId="7E6F069F" w14:textId="77777777" w:rsidR="002045D1" w:rsidRDefault="002045D1" w:rsidP="002045D1">
      <w:pPr>
        <w:rPr>
          <w:rFonts w:ascii="Calibri" w:eastAsia="Calibri" w:hAnsi="Calibri" w:cs="Calibri"/>
          <w:color w:val="000000"/>
          <w:sz w:val="22"/>
          <w:szCs w:val="22"/>
        </w:rPr>
      </w:pPr>
      <w:r w:rsidRPr="002045D1">
        <w:rPr>
          <w:rFonts w:ascii="Calibri" w:eastAsia="Calibri" w:hAnsi="Calibri" w:cs="Calibri"/>
          <w:color w:val="000000"/>
          <w:sz w:val="22"/>
          <w:szCs w:val="22"/>
        </w:rPr>
        <w:t xml:space="preserve">Design thinking is iterative because it is an ongoing, repeating process rather than a straight line from start to finish. </w:t>
      </w:r>
    </w:p>
    <w:p w14:paraId="11460E05" w14:textId="36E8075B" w:rsidR="002045D1" w:rsidRPr="002045D1" w:rsidRDefault="002045D1" w:rsidP="002045D1">
      <w:pPr>
        <w:rPr>
          <w:rFonts w:ascii="Calibri" w:eastAsia="Calibri" w:hAnsi="Calibri" w:cs="Calibri"/>
          <w:color w:val="000000"/>
          <w:sz w:val="22"/>
          <w:szCs w:val="22"/>
        </w:rPr>
      </w:pPr>
      <w:r w:rsidRPr="002045D1">
        <w:rPr>
          <w:rFonts w:ascii="Calibri" w:eastAsia="Calibri" w:hAnsi="Calibri" w:cs="Calibri"/>
          <w:color w:val="000000"/>
          <w:sz w:val="22"/>
          <w:szCs w:val="22"/>
        </w:rPr>
        <w:t xml:space="preserve">The </w:t>
      </w:r>
      <w:proofErr w:type="spellStart"/>
      <w:r w:rsidRPr="002045D1">
        <w:rPr>
          <w:rFonts w:ascii="Calibri" w:eastAsia="Calibri" w:hAnsi="Calibri" w:cs="Calibri"/>
          <w:color w:val="000000"/>
          <w:sz w:val="22"/>
          <w:szCs w:val="22"/>
        </w:rPr>
        <w:t>SmoothStick</w:t>
      </w:r>
      <w:proofErr w:type="spellEnd"/>
      <w:r w:rsidRPr="002045D1">
        <w:rPr>
          <w:rFonts w:ascii="Calibri" w:eastAsia="Calibri" w:hAnsi="Calibri" w:cs="Calibri"/>
          <w:color w:val="000000"/>
          <w:sz w:val="22"/>
          <w:szCs w:val="22"/>
        </w:rPr>
        <w:t xml:space="preserve"> took two years of testing and refinement before launch, suggesting the development process involved repeated cycles of improvement.</w:t>
      </w:r>
    </w:p>
    <w:p w14:paraId="7CE7ABF6" w14:textId="77777777" w:rsidR="002045D1" w:rsidRDefault="002045D1" w:rsidP="002045D1">
      <w:pPr>
        <w:rPr>
          <w:rFonts w:ascii="Calibri" w:eastAsia="Calibri" w:hAnsi="Calibri" w:cs="Calibri"/>
          <w:b/>
          <w:bCs/>
          <w:color w:val="000000"/>
          <w:sz w:val="22"/>
          <w:szCs w:val="22"/>
        </w:rPr>
      </w:pPr>
    </w:p>
    <w:p w14:paraId="4794932F" w14:textId="1D631349" w:rsidR="002045D1" w:rsidRPr="002045D1" w:rsidRDefault="002045D1" w:rsidP="002045D1">
      <w:pPr>
        <w:rPr>
          <w:rFonts w:ascii="Calibri" w:eastAsia="Calibri" w:hAnsi="Calibri" w:cs="Calibri"/>
          <w:color w:val="000000"/>
          <w:sz w:val="22"/>
          <w:szCs w:val="22"/>
        </w:rPr>
      </w:pPr>
      <w:r w:rsidRPr="002045D1">
        <w:rPr>
          <w:rFonts w:ascii="Calibri" w:eastAsia="Calibri" w:hAnsi="Calibri" w:cs="Calibri"/>
          <w:b/>
          <w:bCs/>
          <w:color w:val="000000"/>
          <w:sz w:val="22"/>
          <w:szCs w:val="22"/>
        </w:rPr>
        <w:t>Person-centred</w:t>
      </w:r>
    </w:p>
    <w:p w14:paraId="4F241936" w14:textId="77777777" w:rsidR="002045D1" w:rsidRDefault="002045D1" w:rsidP="002045D1">
      <w:pPr>
        <w:rPr>
          <w:rFonts w:ascii="Calibri" w:eastAsia="Calibri" w:hAnsi="Calibri" w:cs="Calibri"/>
          <w:color w:val="000000"/>
          <w:sz w:val="22"/>
          <w:szCs w:val="22"/>
        </w:rPr>
      </w:pPr>
      <w:r w:rsidRPr="002045D1">
        <w:rPr>
          <w:rFonts w:ascii="Calibri" w:eastAsia="Calibri" w:hAnsi="Calibri" w:cs="Calibri"/>
          <w:color w:val="000000"/>
          <w:sz w:val="22"/>
          <w:szCs w:val="22"/>
        </w:rPr>
        <w:t xml:space="preserve">Design thinking is person-centred because the needs of the customer drive the process from the start. </w:t>
      </w:r>
    </w:p>
    <w:p w14:paraId="29DF42D9" w14:textId="0A4689E0" w:rsidR="002045D1" w:rsidRPr="002045D1" w:rsidRDefault="002045D1" w:rsidP="002045D1">
      <w:pPr>
        <w:rPr>
          <w:rFonts w:ascii="Calibri" w:eastAsia="Calibri" w:hAnsi="Calibri" w:cs="Calibri"/>
          <w:color w:val="000000"/>
          <w:sz w:val="22"/>
          <w:szCs w:val="22"/>
        </w:rPr>
      </w:pPr>
      <w:r w:rsidRPr="002045D1">
        <w:rPr>
          <w:rFonts w:ascii="Calibri" w:eastAsia="Calibri" w:hAnsi="Calibri" w:cs="Calibri"/>
          <w:color w:val="000000"/>
          <w:sz w:val="22"/>
          <w:szCs w:val="22"/>
        </w:rPr>
        <w:t xml:space="preserve">Áine observed real people on TikTok struggling with </w:t>
      </w:r>
      <w:proofErr w:type="spellStart"/>
      <w:r w:rsidRPr="002045D1">
        <w:rPr>
          <w:rFonts w:ascii="Calibri" w:eastAsia="Calibri" w:hAnsi="Calibri" w:cs="Calibri"/>
          <w:color w:val="000000"/>
          <w:sz w:val="22"/>
          <w:szCs w:val="22"/>
        </w:rPr>
        <w:t>flyaways</w:t>
      </w:r>
      <w:proofErr w:type="spellEnd"/>
      <w:r w:rsidRPr="002045D1">
        <w:rPr>
          <w:rFonts w:ascii="Calibri" w:eastAsia="Calibri" w:hAnsi="Calibri" w:cs="Calibri"/>
          <w:color w:val="000000"/>
          <w:sz w:val="22"/>
          <w:szCs w:val="22"/>
        </w:rPr>
        <w:t xml:space="preserve"> before developing the </w:t>
      </w:r>
      <w:proofErr w:type="spellStart"/>
      <w:r w:rsidRPr="002045D1">
        <w:rPr>
          <w:rFonts w:ascii="Calibri" w:eastAsia="Calibri" w:hAnsi="Calibri" w:cs="Calibri"/>
          <w:color w:val="000000"/>
          <w:sz w:val="22"/>
          <w:szCs w:val="22"/>
        </w:rPr>
        <w:t>SmoothStick</w:t>
      </w:r>
      <w:proofErr w:type="spellEnd"/>
      <w:r w:rsidRPr="002045D1">
        <w:rPr>
          <w:rFonts w:ascii="Calibri" w:eastAsia="Calibri" w:hAnsi="Calibri" w:cs="Calibri"/>
          <w:color w:val="000000"/>
          <w:sz w:val="22"/>
          <w:szCs w:val="22"/>
        </w:rPr>
        <w:t>, putting the customer's experience at the centre of the idea.</w:t>
      </w:r>
    </w:p>
    <w:p w14:paraId="1185F1FC" w14:textId="77777777" w:rsidR="002045D1" w:rsidRDefault="002045D1" w:rsidP="002045D1">
      <w:pPr>
        <w:rPr>
          <w:rFonts w:ascii="Calibri" w:eastAsia="Calibri" w:hAnsi="Calibri" w:cs="Calibri"/>
          <w:i/>
          <w:iCs/>
          <w:color w:val="000000"/>
          <w:sz w:val="22"/>
          <w:szCs w:val="22"/>
        </w:rPr>
      </w:pPr>
    </w:p>
    <w:p w14:paraId="60C2AAFC" w14:textId="5C0AB367" w:rsidR="002045D1" w:rsidRDefault="002045D1" w:rsidP="002045D1">
      <w:pPr>
        <w:rPr>
          <w:rFonts w:ascii="Calibri" w:eastAsia="Calibri" w:hAnsi="Calibri" w:cs="Calibri"/>
          <w:i/>
          <w:iCs/>
          <w:color w:val="666666"/>
        </w:rPr>
      </w:pPr>
    </w:p>
    <w:p w14:paraId="70A887AC" w14:textId="41DD4591" w:rsidR="00C304B5" w:rsidRDefault="00000000">
      <w:pPr>
        <w:spacing w:line="276" w:lineRule="auto"/>
      </w:pPr>
      <w:r>
        <w:rPr>
          <w:rFonts w:ascii="Calibri" w:eastAsia="Calibri" w:hAnsi="Calibri" w:cs="Calibri"/>
          <w:i/>
          <w:iCs/>
          <w:color w:val="666666"/>
          <w:sz w:val="20"/>
          <w:szCs w:val="20"/>
        </w:rPr>
        <w:t>LO 9.5: Demonstrate an understanding of the disruptive impact of digital technology on market research and marketing.</w:t>
      </w:r>
    </w:p>
    <w:p w14:paraId="0C69C926" w14:textId="77777777" w:rsidR="00C304B5" w:rsidRDefault="00C304B5">
      <w:pPr>
        <w:spacing w:line="276" w:lineRule="auto"/>
      </w:pPr>
    </w:p>
    <w:p w14:paraId="51566D6D" w14:textId="3280EBC4" w:rsidR="00C304B5" w:rsidRDefault="00000000">
      <w:pPr>
        <w:spacing w:line="276" w:lineRule="auto"/>
      </w:pPr>
      <w:r>
        <w:rPr>
          <w:rFonts w:ascii="Calibri" w:eastAsia="Calibri" w:hAnsi="Calibri" w:cs="Calibri"/>
          <w:b/>
          <w:bCs/>
          <w:color w:val="000000"/>
          <w:sz w:val="22"/>
          <w:szCs w:val="22"/>
        </w:rPr>
        <w:t>(</w:t>
      </w:r>
      <w:r w:rsidR="002045D1">
        <w:rPr>
          <w:rFonts w:ascii="Calibri" w:eastAsia="Calibri" w:hAnsi="Calibri" w:cs="Calibri"/>
          <w:b/>
          <w:bCs/>
          <w:color w:val="000000"/>
          <w:sz w:val="22"/>
          <w:szCs w:val="22"/>
        </w:rPr>
        <w:t>c</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Explain </w:t>
      </w:r>
      <w:r w:rsidR="00D776C6">
        <w:rPr>
          <w:rFonts w:ascii="Calibri" w:eastAsia="Calibri" w:hAnsi="Calibri" w:cs="Calibri"/>
          <w:color w:val="000000"/>
          <w:sz w:val="22"/>
          <w:szCs w:val="22"/>
        </w:rPr>
        <w:t>an</w:t>
      </w:r>
      <w:r>
        <w:rPr>
          <w:rFonts w:ascii="Calibri" w:eastAsia="Calibri" w:hAnsi="Calibri" w:cs="Calibri"/>
          <w:color w:val="000000"/>
          <w:sz w:val="22"/>
          <w:szCs w:val="22"/>
        </w:rPr>
        <w:t xml:space="preserve"> impact of digital technology on </w:t>
      </w:r>
      <w:r>
        <w:rPr>
          <w:rFonts w:ascii="Calibri" w:eastAsia="Calibri" w:hAnsi="Calibri" w:cs="Calibri"/>
          <w:b/>
          <w:bCs/>
          <w:color w:val="000000"/>
          <w:sz w:val="22"/>
          <w:szCs w:val="22"/>
        </w:rPr>
        <w:t>both</w:t>
      </w:r>
      <w:r>
        <w:rPr>
          <w:rFonts w:ascii="Calibri" w:eastAsia="Calibri" w:hAnsi="Calibri" w:cs="Calibri"/>
          <w:color w:val="000000"/>
          <w:sz w:val="22"/>
          <w:szCs w:val="22"/>
        </w:rPr>
        <w:t xml:space="preserve"> market research and marketing. Refer to The Smooth Company in your answer. (12 marks)</w:t>
      </w:r>
    </w:p>
    <w:p w14:paraId="291A98FF" w14:textId="77777777" w:rsidR="00C304B5" w:rsidRDefault="00C304B5">
      <w:pPr>
        <w:spacing w:line="276" w:lineRule="auto"/>
      </w:pPr>
    </w:p>
    <w:p w14:paraId="7C6C2807" w14:textId="77777777" w:rsidR="00C304B5" w:rsidRPr="007F560F" w:rsidRDefault="00000000">
      <w:pPr>
        <w:spacing w:line="276" w:lineRule="auto"/>
        <w:rPr>
          <w:color w:val="F32201"/>
        </w:rPr>
      </w:pPr>
      <w:r w:rsidRPr="007F560F">
        <w:rPr>
          <w:rFonts w:ascii="Calibri" w:eastAsia="Calibri" w:hAnsi="Calibri" w:cs="Calibri"/>
          <w:b/>
          <w:bCs/>
          <w:color w:val="F32201"/>
          <w:sz w:val="22"/>
          <w:szCs w:val="22"/>
        </w:rPr>
        <w:t>━━━ MARKING SCHEME ━━━</w:t>
      </w:r>
    </w:p>
    <w:p w14:paraId="5C4899FD" w14:textId="77777777" w:rsidR="00C304B5" w:rsidRPr="007F560F" w:rsidRDefault="00000000">
      <w:pPr>
        <w:spacing w:line="276" w:lineRule="auto"/>
        <w:rPr>
          <w:color w:val="F32201"/>
        </w:rPr>
      </w:pPr>
      <w:r w:rsidRPr="007F560F">
        <w:rPr>
          <w:rFonts w:ascii="Calibri" w:eastAsia="Calibri" w:hAnsi="Calibri" w:cs="Calibri"/>
          <w:b/>
          <w:bCs/>
          <w:color w:val="F32201"/>
          <w:sz w:val="22"/>
          <w:szCs w:val="22"/>
        </w:rPr>
        <w:t>MS: 12m – 2 @ 6m (2+2+2). Impact stated (2), explained (2), example/application (2).</w:t>
      </w:r>
    </w:p>
    <w:p w14:paraId="3D672E0E" w14:textId="77777777" w:rsidR="00C304B5" w:rsidRDefault="00C304B5">
      <w:pPr>
        <w:spacing w:line="276" w:lineRule="auto"/>
      </w:pPr>
    </w:p>
    <w:p w14:paraId="3A5EB36A" w14:textId="77777777" w:rsidR="00C304B5" w:rsidRDefault="00000000">
      <w:pPr>
        <w:spacing w:line="276" w:lineRule="auto"/>
      </w:pPr>
      <w:r>
        <w:rPr>
          <w:rFonts w:ascii="Calibri" w:eastAsia="Calibri" w:hAnsi="Calibri" w:cs="Calibri"/>
          <w:b/>
          <w:bCs/>
          <w:color w:val="000000"/>
          <w:sz w:val="22"/>
          <w:szCs w:val="22"/>
        </w:rPr>
        <w:t>Market Research</w:t>
      </w:r>
    </w:p>
    <w:p w14:paraId="0A744323" w14:textId="77777777" w:rsidR="000B135F" w:rsidRDefault="00000000">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Digital technology enables real-time feedback through online surveys, social media comments, and analytics. </w:t>
      </w:r>
    </w:p>
    <w:p w14:paraId="5E15CBAA" w14:textId="58D1FA18" w:rsidR="00C304B5" w:rsidRDefault="00000000">
      <w:pPr>
        <w:spacing w:after="120" w:line="276" w:lineRule="auto"/>
      </w:pPr>
      <w:r>
        <w:rPr>
          <w:rFonts w:ascii="Calibri" w:eastAsia="Calibri" w:hAnsi="Calibri" w:cs="Calibri"/>
          <w:color w:val="000000"/>
          <w:sz w:val="22"/>
          <w:szCs w:val="22"/>
        </w:rPr>
        <w:t>The Smooth Company can use TikTok and Instagram analytics to track which videos get the most engagement.</w:t>
      </w:r>
    </w:p>
    <w:p w14:paraId="053310A7" w14:textId="77777777" w:rsidR="00C304B5" w:rsidRDefault="00000000">
      <w:pPr>
        <w:spacing w:line="276" w:lineRule="auto"/>
      </w:pPr>
      <w:r>
        <w:rPr>
          <w:rFonts w:ascii="Calibri" w:eastAsia="Calibri" w:hAnsi="Calibri" w:cs="Calibri"/>
          <w:b/>
          <w:bCs/>
          <w:color w:val="000000"/>
          <w:sz w:val="22"/>
          <w:szCs w:val="22"/>
        </w:rPr>
        <w:t>Marketing</w:t>
      </w:r>
    </w:p>
    <w:p w14:paraId="2433183B" w14:textId="77777777" w:rsidR="000B135F" w:rsidRDefault="00000000">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Digital technology allows targeted campaigns by age, location, and interests. </w:t>
      </w:r>
    </w:p>
    <w:p w14:paraId="13128C9F" w14:textId="29405614" w:rsidR="00C304B5" w:rsidRDefault="00000000">
      <w:pPr>
        <w:spacing w:after="120" w:line="276" w:lineRule="auto"/>
      </w:pPr>
      <w:r>
        <w:rPr>
          <w:rFonts w:ascii="Calibri" w:eastAsia="Calibri" w:hAnsi="Calibri" w:cs="Calibri"/>
          <w:color w:val="000000"/>
          <w:sz w:val="22"/>
          <w:szCs w:val="22"/>
        </w:rPr>
        <w:t>The Smooth Company’s viral TikTok reached 150 million views, driving brand awareness at very low cost compared to traditional advertising.</w:t>
      </w:r>
    </w:p>
    <w:p w14:paraId="087F8B73" w14:textId="77777777" w:rsidR="000B135F" w:rsidRDefault="00000000">
      <w:pPr>
        <w:spacing w:after="120" w:line="276" w:lineRule="auto"/>
        <w:rPr>
          <w:rFonts w:ascii="Calibri" w:eastAsia="Calibri" w:hAnsi="Calibri" w:cs="Calibri"/>
          <w:i/>
          <w:iCs/>
          <w:color w:val="1F7A8C"/>
          <w:sz w:val="22"/>
          <w:szCs w:val="22"/>
        </w:rPr>
      </w:pPr>
      <w:r>
        <w:rPr>
          <w:rFonts w:ascii="Calibri" w:eastAsia="Calibri" w:hAnsi="Calibri" w:cs="Calibri"/>
          <w:i/>
          <w:iCs/>
          <w:color w:val="1F7A8C"/>
          <w:sz w:val="22"/>
          <w:szCs w:val="22"/>
        </w:rPr>
        <w:t xml:space="preserve">Market Research (real-time insights, AI tools, affordable analytics). </w:t>
      </w:r>
    </w:p>
    <w:p w14:paraId="49A95AD8" w14:textId="5CAD8977" w:rsidR="00C304B5" w:rsidRDefault="00000000">
      <w:pPr>
        <w:spacing w:after="120" w:line="276" w:lineRule="auto"/>
      </w:pPr>
      <w:r>
        <w:rPr>
          <w:rFonts w:ascii="Calibri" w:eastAsia="Calibri" w:hAnsi="Calibri" w:cs="Calibri"/>
          <w:i/>
          <w:iCs/>
          <w:color w:val="1F7A8C"/>
          <w:sz w:val="22"/>
          <w:szCs w:val="22"/>
        </w:rPr>
        <w:t>Marketing (targeted ads, measurable data, low-cost creative tools). Accept any with application.</w:t>
      </w:r>
    </w:p>
    <w:p w14:paraId="36CC2D04" w14:textId="77777777" w:rsidR="00C304B5" w:rsidRDefault="00000000">
      <w:pPr>
        <w:spacing w:line="276" w:lineRule="auto"/>
      </w:pPr>
      <w:r>
        <w:rPr>
          <w:rFonts w:ascii="Calibri" w:eastAsia="Calibri" w:hAnsi="Calibri" w:cs="Calibri"/>
          <w:i/>
          <w:iCs/>
          <w:color w:val="666666"/>
          <w:sz w:val="20"/>
          <w:szCs w:val="20"/>
        </w:rPr>
        <w:lastRenderedPageBreak/>
        <w:t>LO 1.1: Outline the key internal and external stakeholders in a business and demonstrate their importance.</w:t>
      </w:r>
    </w:p>
    <w:p w14:paraId="51E7BD15" w14:textId="77777777" w:rsidR="00C304B5" w:rsidRDefault="00C304B5">
      <w:pPr>
        <w:spacing w:line="276" w:lineRule="auto"/>
      </w:pPr>
    </w:p>
    <w:p w14:paraId="424DB0A3" w14:textId="24F13898" w:rsidR="00C304B5" w:rsidRDefault="00000000">
      <w:pPr>
        <w:spacing w:line="276" w:lineRule="auto"/>
      </w:pPr>
      <w:r>
        <w:rPr>
          <w:rFonts w:ascii="Calibri" w:eastAsia="Calibri" w:hAnsi="Calibri" w:cs="Calibri"/>
          <w:b/>
          <w:bCs/>
          <w:color w:val="000000"/>
          <w:sz w:val="22"/>
          <w:szCs w:val="22"/>
        </w:rPr>
        <w:t>(</w:t>
      </w:r>
      <w:r w:rsidR="002045D1">
        <w:rPr>
          <w:rFonts w:ascii="Calibri" w:eastAsia="Calibri" w:hAnsi="Calibri" w:cs="Calibri"/>
          <w:b/>
          <w:bCs/>
          <w:color w:val="000000"/>
          <w:sz w:val="22"/>
          <w:szCs w:val="22"/>
        </w:rPr>
        <w:t>d</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stakeholders of The Smooth Company and explain their importance to the business. (10 marks)</w:t>
      </w:r>
    </w:p>
    <w:p w14:paraId="69D1FEE1" w14:textId="77777777" w:rsidR="00C304B5" w:rsidRDefault="00C304B5">
      <w:pPr>
        <w:spacing w:line="276" w:lineRule="auto"/>
      </w:pPr>
    </w:p>
    <w:p w14:paraId="382BE8F6" w14:textId="77777777" w:rsidR="00C304B5" w:rsidRPr="007F560F" w:rsidRDefault="00000000">
      <w:pPr>
        <w:spacing w:line="276" w:lineRule="auto"/>
        <w:rPr>
          <w:color w:val="F32201"/>
        </w:rPr>
      </w:pPr>
      <w:r w:rsidRPr="007F560F">
        <w:rPr>
          <w:rFonts w:ascii="Calibri" w:eastAsia="Calibri" w:hAnsi="Calibri" w:cs="Calibri"/>
          <w:b/>
          <w:bCs/>
          <w:color w:val="F32201"/>
          <w:sz w:val="22"/>
          <w:szCs w:val="22"/>
        </w:rPr>
        <w:t>━━━ MARKING SCHEME ━━━</w:t>
      </w:r>
    </w:p>
    <w:p w14:paraId="0794FC70" w14:textId="455C58EF" w:rsidR="00C304B5" w:rsidRPr="007F560F" w:rsidRDefault="00000000">
      <w:pPr>
        <w:spacing w:line="276" w:lineRule="auto"/>
        <w:rPr>
          <w:color w:val="F32201"/>
        </w:rPr>
      </w:pPr>
      <w:r w:rsidRPr="007F560F">
        <w:rPr>
          <w:rFonts w:ascii="Calibri" w:eastAsia="Calibri" w:hAnsi="Calibri" w:cs="Calibri"/>
          <w:b/>
          <w:bCs/>
          <w:color w:val="F32201"/>
          <w:sz w:val="22"/>
          <w:szCs w:val="22"/>
        </w:rPr>
        <w:t>MS: 10m – 2 @ 5m (2+2+1). Stakeholder named (</w:t>
      </w:r>
      <w:r w:rsidR="00D776C6">
        <w:rPr>
          <w:rFonts w:ascii="Calibri" w:eastAsia="Calibri" w:hAnsi="Calibri" w:cs="Calibri"/>
          <w:b/>
          <w:bCs/>
          <w:color w:val="F32201"/>
          <w:sz w:val="22"/>
          <w:szCs w:val="22"/>
        </w:rPr>
        <w:t>1</w:t>
      </w:r>
      <w:r w:rsidRPr="007F560F">
        <w:rPr>
          <w:rFonts w:ascii="Calibri" w:eastAsia="Calibri" w:hAnsi="Calibri" w:cs="Calibri"/>
          <w:b/>
          <w:bCs/>
          <w:color w:val="F32201"/>
          <w:sz w:val="22"/>
          <w:szCs w:val="22"/>
        </w:rPr>
        <w:t>), role explained (2), importance (</w:t>
      </w:r>
      <w:r w:rsidR="00D776C6">
        <w:rPr>
          <w:rFonts w:ascii="Calibri" w:eastAsia="Calibri" w:hAnsi="Calibri" w:cs="Calibri"/>
          <w:b/>
          <w:bCs/>
          <w:color w:val="F32201"/>
          <w:sz w:val="22"/>
          <w:szCs w:val="22"/>
        </w:rPr>
        <w:t>2</w:t>
      </w:r>
      <w:r w:rsidRPr="007F560F">
        <w:rPr>
          <w:rFonts w:ascii="Calibri" w:eastAsia="Calibri" w:hAnsi="Calibri" w:cs="Calibri"/>
          <w:b/>
          <w:bCs/>
          <w:color w:val="F32201"/>
          <w:sz w:val="22"/>
          <w:szCs w:val="22"/>
        </w:rPr>
        <w:t>).</w:t>
      </w:r>
    </w:p>
    <w:p w14:paraId="4B98C088" w14:textId="77777777" w:rsidR="00C304B5" w:rsidRDefault="00C304B5">
      <w:pPr>
        <w:spacing w:line="276" w:lineRule="auto"/>
      </w:pPr>
    </w:p>
    <w:p w14:paraId="3E1F0822" w14:textId="77777777" w:rsidR="00C304B5" w:rsidRDefault="00000000">
      <w:pPr>
        <w:spacing w:line="276" w:lineRule="auto"/>
      </w:pPr>
      <w:r>
        <w:rPr>
          <w:rFonts w:ascii="Calibri" w:eastAsia="Calibri" w:hAnsi="Calibri" w:cs="Calibri"/>
          <w:b/>
          <w:bCs/>
          <w:color w:val="000000"/>
          <w:sz w:val="22"/>
          <w:szCs w:val="22"/>
        </w:rPr>
        <w:t>Consumers / Customers</w:t>
      </w:r>
    </w:p>
    <w:p w14:paraId="4787DB50" w14:textId="77777777" w:rsidR="00C304B5" w:rsidRDefault="00000000">
      <w:pPr>
        <w:spacing w:after="120" w:line="276" w:lineRule="auto"/>
      </w:pPr>
      <w:r>
        <w:rPr>
          <w:rFonts w:ascii="Calibri" w:eastAsia="Calibri" w:hAnsi="Calibri" w:cs="Calibri"/>
          <w:color w:val="000000"/>
          <w:sz w:val="22"/>
          <w:szCs w:val="22"/>
        </w:rPr>
        <w:t xml:space="preserve">Consumers buy the product and provide revenue. The Smooth Company’s customers are mostly young people who discovered the </w:t>
      </w:r>
      <w:proofErr w:type="spellStart"/>
      <w:r>
        <w:rPr>
          <w:rFonts w:ascii="Calibri" w:eastAsia="Calibri" w:hAnsi="Calibri" w:cs="Calibri"/>
          <w:color w:val="000000"/>
          <w:sz w:val="22"/>
          <w:szCs w:val="22"/>
        </w:rPr>
        <w:t>SmoothStick</w:t>
      </w:r>
      <w:proofErr w:type="spellEnd"/>
      <w:r>
        <w:rPr>
          <w:rFonts w:ascii="Calibri" w:eastAsia="Calibri" w:hAnsi="Calibri" w:cs="Calibri"/>
          <w:color w:val="000000"/>
          <w:sz w:val="22"/>
          <w:szCs w:val="22"/>
        </w:rPr>
        <w:t xml:space="preserve"> through TikTok. Their loyalty and recommendations are essential for growth.</w:t>
      </w:r>
    </w:p>
    <w:p w14:paraId="41F57988" w14:textId="77777777" w:rsidR="00C304B5" w:rsidRDefault="00000000">
      <w:pPr>
        <w:spacing w:line="276" w:lineRule="auto"/>
      </w:pPr>
      <w:r>
        <w:rPr>
          <w:rFonts w:ascii="Calibri" w:eastAsia="Calibri" w:hAnsi="Calibri" w:cs="Calibri"/>
          <w:b/>
          <w:bCs/>
          <w:color w:val="000000"/>
          <w:sz w:val="22"/>
          <w:szCs w:val="22"/>
        </w:rPr>
        <w:t>Suppliers</w:t>
      </w:r>
    </w:p>
    <w:p w14:paraId="01443EB6" w14:textId="77777777" w:rsidR="00C304B5" w:rsidRDefault="00000000">
      <w:pPr>
        <w:spacing w:after="120" w:line="276" w:lineRule="auto"/>
      </w:pPr>
      <w:r>
        <w:rPr>
          <w:rFonts w:ascii="Calibri" w:eastAsia="Calibri" w:hAnsi="Calibri" w:cs="Calibri"/>
          <w:color w:val="000000"/>
          <w:sz w:val="22"/>
          <w:szCs w:val="22"/>
        </w:rPr>
        <w:t xml:space="preserve">Suppliers provide materials needed to manufacture the </w:t>
      </w:r>
      <w:proofErr w:type="spellStart"/>
      <w:r>
        <w:rPr>
          <w:rFonts w:ascii="Calibri" w:eastAsia="Calibri" w:hAnsi="Calibri" w:cs="Calibri"/>
          <w:color w:val="000000"/>
          <w:sz w:val="22"/>
          <w:szCs w:val="22"/>
        </w:rPr>
        <w:t>SmoothStick</w:t>
      </w:r>
      <w:proofErr w:type="spellEnd"/>
      <w:r>
        <w:rPr>
          <w:rFonts w:ascii="Calibri" w:eastAsia="Calibri" w:hAnsi="Calibri" w:cs="Calibri"/>
          <w:color w:val="000000"/>
          <w:sz w:val="22"/>
          <w:szCs w:val="22"/>
        </w:rPr>
        <w:t>. Reliable suppliers ensure high quality and timely delivery. If suppliers cannot keep up with demand, customer satisfaction could suffer.</w:t>
      </w:r>
    </w:p>
    <w:p w14:paraId="3226799A" w14:textId="47D3704A" w:rsidR="00C304B5" w:rsidRDefault="00000000">
      <w:pPr>
        <w:spacing w:after="120" w:line="276" w:lineRule="auto"/>
      </w:pPr>
      <w:r>
        <w:rPr>
          <w:rFonts w:ascii="Calibri" w:eastAsia="Calibri" w:hAnsi="Calibri" w:cs="Calibri"/>
          <w:i/>
          <w:iCs/>
          <w:color w:val="1F7A8C"/>
          <w:sz w:val="22"/>
          <w:szCs w:val="22"/>
        </w:rPr>
        <w:t xml:space="preserve">Spec names: </w:t>
      </w:r>
      <w:r w:rsidR="00547230">
        <w:rPr>
          <w:rFonts w:ascii="Calibri" w:eastAsia="Calibri" w:hAnsi="Calibri" w:cs="Calibri"/>
          <w:i/>
          <w:iCs/>
          <w:color w:val="1F7A8C"/>
          <w:sz w:val="22"/>
          <w:szCs w:val="22"/>
        </w:rPr>
        <w:t>B</w:t>
      </w:r>
      <w:r>
        <w:rPr>
          <w:rFonts w:ascii="Calibri" w:eastAsia="Calibri" w:hAnsi="Calibri" w:cs="Calibri"/>
          <w:i/>
          <w:iCs/>
          <w:color w:val="1F7A8C"/>
          <w:sz w:val="22"/>
          <w:szCs w:val="22"/>
        </w:rPr>
        <w:t>usiness owner, investors, employees, consumers, suppliers, local community, government. Accept any with importance explained.</w:t>
      </w:r>
    </w:p>
    <w:p w14:paraId="3EFD29D3" w14:textId="77777777" w:rsidR="00213ED4" w:rsidRDefault="00213ED4"/>
    <w:p w14:paraId="56A8E777" w14:textId="77777777" w:rsidR="00C304B5" w:rsidRDefault="00000000">
      <w:pPr>
        <w:spacing w:line="276" w:lineRule="auto"/>
      </w:pPr>
      <w:r>
        <w:rPr>
          <w:rFonts w:ascii="Calibri" w:eastAsia="Calibri" w:hAnsi="Calibri" w:cs="Calibri"/>
          <w:i/>
          <w:iCs/>
          <w:color w:val="666666"/>
          <w:sz w:val="20"/>
          <w:szCs w:val="20"/>
        </w:rPr>
        <w:t>LO 13.2: Analyse the significance of organisational culture and innovation in successful organisations.</w:t>
      </w:r>
    </w:p>
    <w:p w14:paraId="28C4A57F" w14:textId="77777777" w:rsidR="00C304B5" w:rsidRDefault="00C304B5">
      <w:pPr>
        <w:spacing w:line="276" w:lineRule="auto"/>
      </w:pPr>
    </w:p>
    <w:p w14:paraId="1B0DD287" w14:textId="1C67D6E1" w:rsidR="00C304B5" w:rsidRDefault="00000000">
      <w:pPr>
        <w:spacing w:line="276" w:lineRule="auto"/>
      </w:pPr>
      <w:r>
        <w:rPr>
          <w:rFonts w:ascii="Calibri" w:eastAsia="Calibri" w:hAnsi="Calibri" w:cs="Calibri"/>
          <w:b/>
          <w:bCs/>
          <w:color w:val="000000"/>
          <w:sz w:val="22"/>
          <w:szCs w:val="22"/>
        </w:rPr>
        <w:t>(</w:t>
      </w:r>
      <w:r w:rsidR="002045D1">
        <w:rPr>
          <w:rFonts w:ascii="Calibri" w:eastAsia="Calibri" w:hAnsi="Calibri" w:cs="Calibri"/>
          <w:b/>
          <w:bCs/>
          <w:color w:val="000000"/>
          <w:sz w:val="22"/>
          <w:szCs w:val="22"/>
        </w:rPr>
        <w:t>e</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Analyse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ways organisational culture can contribute to the success of a growing business. (18 marks)</w:t>
      </w:r>
    </w:p>
    <w:p w14:paraId="66BAC35E" w14:textId="77777777" w:rsidR="00C304B5" w:rsidRDefault="00C304B5">
      <w:pPr>
        <w:spacing w:line="276" w:lineRule="auto"/>
      </w:pPr>
    </w:p>
    <w:p w14:paraId="25E5CEA2"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7C34DC63"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MS: 18m – 3 @ 6m (2+2+2). Point stated and linked to culture/innovation (2), significance explained (2), impact on business success (2).</w:t>
      </w:r>
    </w:p>
    <w:p w14:paraId="3E343DC2" w14:textId="77777777" w:rsidR="00C304B5" w:rsidRDefault="00000000">
      <w:pPr>
        <w:spacing w:line="276" w:lineRule="auto"/>
      </w:pPr>
      <w:r>
        <w:rPr>
          <w:rFonts w:ascii="Calibri" w:eastAsia="Calibri" w:hAnsi="Calibri" w:cs="Calibri"/>
          <w:b/>
          <w:bCs/>
          <w:color w:val="000000"/>
          <w:sz w:val="22"/>
          <w:szCs w:val="22"/>
        </w:rPr>
        <w:t>1. Creates shared values and purpose</w:t>
      </w:r>
    </w:p>
    <w:p w14:paraId="75320B92" w14:textId="77777777" w:rsidR="00C304B5" w:rsidRDefault="00000000">
      <w:pPr>
        <w:spacing w:after="120" w:line="276" w:lineRule="auto"/>
      </w:pPr>
      <w:r>
        <w:rPr>
          <w:rFonts w:ascii="Calibri" w:eastAsia="Calibri" w:hAnsi="Calibri" w:cs="Calibri"/>
          <w:color w:val="000000"/>
          <w:sz w:val="22"/>
          <w:szCs w:val="22"/>
        </w:rPr>
        <w:t>A strong culture is built around shared values and a clear mission. When employees understand what the business stands for, they work with purpose and make decisions that support long-term goals.</w:t>
      </w:r>
    </w:p>
    <w:p w14:paraId="1BF2E6EA" w14:textId="77777777" w:rsidR="00C304B5" w:rsidRDefault="00000000">
      <w:pPr>
        <w:spacing w:line="276" w:lineRule="auto"/>
      </w:pPr>
      <w:r>
        <w:rPr>
          <w:rFonts w:ascii="Calibri" w:eastAsia="Calibri" w:hAnsi="Calibri" w:cs="Calibri"/>
          <w:b/>
          <w:bCs/>
          <w:color w:val="000000"/>
          <w:sz w:val="22"/>
          <w:szCs w:val="22"/>
        </w:rPr>
        <w:t>2. Encourages innovation and creative thinking</w:t>
      </w:r>
    </w:p>
    <w:p w14:paraId="509150AF" w14:textId="77777777" w:rsidR="00C304B5" w:rsidRDefault="00000000">
      <w:pPr>
        <w:spacing w:after="120" w:line="276" w:lineRule="auto"/>
      </w:pPr>
      <w:r>
        <w:rPr>
          <w:rFonts w:ascii="Calibri" w:eastAsia="Calibri" w:hAnsi="Calibri" w:cs="Calibri"/>
          <w:color w:val="000000"/>
          <w:sz w:val="22"/>
          <w:szCs w:val="22"/>
        </w:rPr>
        <w:t>A culture that supports innovation encourages staff to share new ideas without fear of failure. This helps develop new products or better ways of working, staying ahead of competitors.</w:t>
      </w:r>
    </w:p>
    <w:p w14:paraId="71D133D2" w14:textId="77777777" w:rsidR="00C304B5" w:rsidRDefault="00000000">
      <w:pPr>
        <w:spacing w:line="276" w:lineRule="auto"/>
      </w:pPr>
      <w:r>
        <w:rPr>
          <w:rFonts w:ascii="Calibri" w:eastAsia="Calibri" w:hAnsi="Calibri" w:cs="Calibri"/>
          <w:b/>
          <w:bCs/>
          <w:color w:val="000000"/>
          <w:sz w:val="22"/>
          <w:szCs w:val="22"/>
        </w:rPr>
        <w:t>3. Improves employee loyalty and retention</w:t>
      </w:r>
    </w:p>
    <w:p w14:paraId="01BDEEDD" w14:textId="77777777" w:rsidR="00C304B5" w:rsidRDefault="00000000">
      <w:pPr>
        <w:spacing w:after="120" w:line="276" w:lineRule="auto"/>
      </w:pPr>
      <w:r>
        <w:rPr>
          <w:rFonts w:ascii="Calibri" w:eastAsia="Calibri" w:hAnsi="Calibri" w:cs="Calibri"/>
          <w:color w:val="000000"/>
          <w:sz w:val="22"/>
          <w:szCs w:val="22"/>
        </w:rPr>
        <w:t>When employees feel valued and connected to the culture, they are more likely to stay. This reduces staff turnover, saving time and money on recruiting and training.</w:t>
      </w:r>
    </w:p>
    <w:p w14:paraId="6D9738F2" w14:textId="0C216C48" w:rsidR="00C304B5" w:rsidRDefault="004E3AEC" w:rsidP="005968AA">
      <w:pPr>
        <w:spacing w:after="120" w:line="276" w:lineRule="auto"/>
      </w:pPr>
      <w:r>
        <w:rPr>
          <w:rFonts w:ascii="Calibri" w:eastAsia="Calibri" w:hAnsi="Calibri" w:cs="Calibri"/>
          <w:i/>
          <w:iCs/>
          <w:color w:val="1F7A8C"/>
          <w:sz w:val="22"/>
          <w:szCs w:val="22"/>
        </w:rPr>
        <w:t>Accept any well-outlined point including: employee wellbeing/ work-life balance…</w:t>
      </w:r>
      <w:r>
        <w:rPr>
          <w:rFonts w:ascii="Calibri" w:eastAsia="Calibri" w:hAnsi="Calibri" w:cs="Calibri"/>
          <w:sz w:val="22"/>
          <w:szCs w:val="22"/>
        </w:rPr>
        <w:br w:type="page"/>
      </w:r>
    </w:p>
    <w:p w14:paraId="5D709CDD" w14:textId="34227D56" w:rsidR="00C304B5" w:rsidRDefault="00000000">
      <w:pPr>
        <w:spacing w:line="276" w:lineRule="auto"/>
      </w:pPr>
      <w:r>
        <w:rPr>
          <w:rFonts w:ascii="Calibri" w:eastAsia="Calibri" w:hAnsi="Calibri" w:cs="Calibri"/>
          <w:b/>
          <w:bCs/>
          <w:color w:val="000000"/>
          <w:sz w:val="28"/>
          <w:szCs w:val="28"/>
        </w:rPr>
        <w:lastRenderedPageBreak/>
        <w:t>Question 3 (</w:t>
      </w:r>
      <w:r w:rsidR="005243AA">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60688F15" w14:textId="74EC5C25"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Fill in the missing term in each of the following statements. (</w:t>
      </w:r>
      <w:r w:rsidR="00CB3324">
        <w:rPr>
          <w:rFonts w:ascii="Calibri" w:eastAsia="Calibri" w:hAnsi="Calibri" w:cs="Calibri"/>
          <w:color w:val="000000"/>
          <w:sz w:val="22"/>
          <w:szCs w:val="22"/>
        </w:rPr>
        <w:t>10</w:t>
      </w:r>
      <w:r>
        <w:rPr>
          <w:rFonts w:ascii="Calibri" w:eastAsia="Calibri" w:hAnsi="Calibri" w:cs="Calibri"/>
          <w:color w:val="000000"/>
          <w:sz w:val="22"/>
          <w:szCs w:val="22"/>
        </w:rPr>
        <w:t xml:space="preserve"> marks)</w:t>
      </w:r>
    </w:p>
    <w:p w14:paraId="6D840622" w14:textId="77777777" w:rsidR="00C304B5" w:rsidRDefault="00C304B5">
      <w:pPr>
        <w:spacing w:line="276" w:lineRule="auto"/>
      </w:pPr>
    </w:p>
    <w:p w14:paraId="7CEC2C67"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0B705465" w14:textId="2324DC1A" w:rsidR="00C304B5" w:rsidRPr="007F560F" w:rsidRDefault="00000000">
      <w:pPr>
        <w:spacing w:line="276" w:lineRule="auto"/>
        <w:rPr>
          <w:color w:val="EE0000"/>
        </w:rPr>
      </w:pPr>
      <w:r w:rsidRPr="007F560F">
        <w:rPr>
          <w:rFonts w:ascii="Calibri" w:eastAsia="Calibri" w:hAnsi="Calibri" w:cs="Calibri"/>
          <w:b/>
          <w:bCs/>
          <w:color w:val="EE0000"/>
          <w:sz w:val="22"/>
          <w:szCs w:val="22"/>
        </w:rPr>
        <w:t xml:space="preserve">MS: </w:t>
      </w:r>
      <w:r w:rsidR="00015632" w:rsidRPr="007F560F">
        <w:rPr>
          <w:rFonts w:ascii="Calibri" w:eastAsia="Calibri" w:hAnsi="Calibri" w:cs="Calibri"/>
          <w:b/>
          <w:bCs/>
          <w:color w:val="EE0000"/>
          <w:sz w:val="22"/>
          <w:szCs w:val="22"/>
        </w:rPr>
        <w:t>10</w:t>
      </w:r>
      <w:r w:rsidRPr="007F560F">
        <w:rPr>
          <w:rFonts w:ascii="Calibri" w:eastAsia="Calibri" w:hAnsi="Calibri" w:cs="Calibri"/>
          <w:b/>
          <w:bCs/>
          <w:color w:val="EE0000"/>
          <w:sz w:val="22"/>
          <w:szCs w:val="22"/>
        </w:rPr>
        <w:t xml:space="preserve">m – </w:t>
      </w:r>
      <w:r w:rsidR="00015632"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m per correct answer.</w:t>
      </w:r>
    </w:p>
    <w:p w14:paraId="6F626C99" w14:textId="77777777" w:rsidR="00C304B5" w:rsidRDefault="00C304B5">
      <w:pPr>
        <w:spacing w:line="276" w:lineRule="auto"/>
      </w:pPr>
    </w:p>
    <w:p w14:paraId="2DED157B" w14:textId="77777777" w:rsidR="00C304B5" w:rsidRDefault="00000000">
      <w:pPr>
        <w:spacing w:after="120" w:line="276" w:lineRule="auto"/>
      </w:pPr>
      <w:r>
        <w:rPr>
          <w:rFonts w:ascii="Calibri" w:eastAsia="Calibri" w:hAnsi="Calibri" w:cs="Calibri"/>
          <w:color w:val="000000"/>
          <w:sz w:val="22"/>
          <w:szCs w:val="22"/>
        </w:rPr>
        <w:t>1. Insurance</w:t>
      </w:r>
    </w:p>
    <w:p w14:paraId="7B5DD8BC" w14:textId="77777777" w:rsidR="00C304B5" w:rsidRDefault="00000000">
      <w:pPr>
        <w:spacing w:after="120" w:line="276" w:lineRule="auto"/>
      </w:pPr>
      <w:r>
        <w:rPr>
          <w:rFonts w:ascii="Calibri" w:eastAsia="Calibri" w:hAnsi="Calibri" w:cs="Calibri"/>
          <w:color w:val="000000"/>
          <w:sz w:val="22"/>
          <w:szCs w:val="22"/>
        </w:rPr>
        <w:t>2. Canvas</w:t>
      </w:r>
    </w:p>
    <w:p w14:paraId="5A50A852" w14:textId="77777777" w:rsidR="00C304B5" w:rsidRDefault="00000000">
      <w:pPr>
        <w:spacing w:after="120" w:line="276" w:lineRule="auto"/>
      </w:pPr>
      <w:r>
        <w:rPr>
          <w:rFonts w:ascii="Calibri" w:eastAsia="Calibri" w:hAnsi="Calibri" w:cs="Calibri"/>
          <w:color w:val="000000"/>
          <w:sz w:val="22"/>
          <w:szCs w:val="22"/>
        </w:rPr>
        <w:t>3. Subscription</w:t>
      </w:r>
    </w:p>
    <w:p w14:paraId="63562D93" w14:textId="2BF6C6CE" w:rsidR="00C304B5" w:rsidRDefault="00000000">
      <w:pPr>
        <w:spacing w:after="120" w:line="276" w:lineRule="auto"/>
      </w:pPr>
      <w:r>
        <w:rPr>
          <w:rFonts w:ascii="Calibri" w:eastAsia="Calibri" w:hAnsi="Calibri" w:cs="Calibri"/>
          <w:color w:val="000000"/>
          <w:sz w:val="22"/>
          <w:szCs w:val="22"/>
        </w:rPr>
        <w:t xml:space="preserve">4. </w:t>
      </w:r>
      <w:r w:rsidR="005243AA">
        <w:rPr>
          <w:rFonts w:ascii="Calibri" w:eastAsia="Calibri" w:hAnsi="Calibri" w:cs="Calibri"/>
          <w:color w:val="000000"/>
          <w:sz w:val="22"/>
          <w:szCs w:val="22"/>
        </w:rPr>
        <w:t>Feasibility</w:t>
      </w:r>
    </w:p>
    <w:p w14:paraId="7C1F4DCB" w14:textId="5B81C320" w:rsidR="00C304B5" w:rsidRDefault="00000000">
      <w:pPr>
        <w:spacing w:after="120" w:line="276" w:lineRule="auto"/>
      </w:pPr>
      <w:r>
        <w:rPr>
          <w:rFonts w:ascii="Calibri" w:eastAsia="Calibri" w:hAnsi="Calibri" w:cs="Calibri"/>
          <w:color w:val="000000"/>
          <w:sz w:val="22"/>
          <w:szCs w:val="22"/>
        </w:rPr>
        <w:t>5. Proposition</w:t>
      </w:r>
    </w:p>
    <w:p w14:paraId="57F86C71" w14:textId="113A6AFB" w:rsidR="00C304B5" w:rsidRDefault="00C304B5"/>
    <w:p w14:paraId="70650317" w14:textId="77777777" w:rsidR="00C304B5" w:rsidRDefault="00000000">
      <w:pPr>
        <w:spacing w:line="276" w:lineRule="auto"/>
      </w:pPr>
      <w:r>
        <w:rPr>
          <w:rFonts w:ascii="Calibri" w:eastAsia="Calibri" w:hAnsi="Calibri" w:cs="Calibri"/>
          <w:i/>
          <w:iCs/>
          <w:color w:val="666666"/>
          <w:sz w:val="20"/>
          <w:szCs w:val="20"/>
        </w:rPr>
        <w:t>LO 9.2: Outline the elements of the marketing mix and explain their significance for a business and how they are influenced by the target market.</w:t>
      </w:r>
    </w:p>
    <w:p w14:paraId="6E34739A" w14:textId="77777777" w:rsidR="00C304B5" w:rsidRDefault="00C304B5">
      <w:pPr>
        <w:spacing w:line="276" w:lineRule="auto"/>
      </w:pPr>
    </w:p>
    <w:p w14:paraId="6D43CA83" w14:textId="77777777" w:rsidR="00C304B5" w:rsidRDefault="00000000">
      <w:pPr>
        <w:spacing w:line="276" w:lineRule="auto"/>
      </w:pPr>
      <w:proofErr w:type="spellStart"/>
      <w:r>
        <w:rPr>
          <w:rFonts w:ascii="Calibri" w:eastAsia="Calibri" w:hAnsi="Calibri" w:cs="Calibri"/>
          <w:b/>
          <w:bCs/>
          <w:color w:val="000000"/>
          <w:sz w:val="22"/>
          <w:szCs w:val="22"/>
        </w:rPr>
        <w:t>Gym+Coffee</w:t>
      </w:r>
      <w:proofErr w:type="spellEnd"/>
      <w:r>
        <w:rPr>
          <w:rFonts w:ascii="Calibri" w:eastAsia="Calibri" w:hAnsi="Calibri" w:cs="Calibri"/>
          <w:i/>
          <w:iCs/>
          <w:color w:val="000000"/>
          <w:sz w:val="22"/>
          <w:szCs w:val="22"/>
        </w:rPr>
        <w:t xml:space="preserve"> is an Irish athleisure brand targeting young, active consumers who value comfort, community, and sustainability.</w:t>
      </w:r>
    </w:p>
    <w:p w14:paraId="5CBCEF43" w14:textId="77777777" w:rsidR="00C304B5" w:rsidRDefault="00C304B5">
      <w:pPr>
        <w:spacing w:line="276" w:lineRule="auto"/>
      </w:pPr>
    </w:p>
    <w:p w14:paraId="5733B7ED" w14:textId="7A1376E3" w:rsidR="00C304B5" w:rsidRDefault="00000000">
      <w:pPr>
        <w:spacing w:line="276" w:lineRule="auto"/>
      </w:pPr>
      <w:r>
        <w:rPr>
          <w:rFonts w:ascii="Calibri" w:eastAsia="Calibri" w:hAnsi="Calibri" w:cs="Calibri"/>
          <w:b/>
          <w:bCs/>
          <w:color w:val="000000"/>
          <w:sz w:val="22"/>
          <w:szCs w:val="22"/>
        </w:rPr>
        <w:t xml:space="preserve">(b) </w:t>
      </w:r>
      <w:r>
        <w:rPr>
          <w:rFonts w:ascii="Calibri" w:eastAsia="Calibri" w:hAnsi="Calibri" w:cs="Calibri"/>
          <w:color w:val="000000"/>
          <w:sz w:val="22"/>
          <w:szCs w:val="22"/>
        </w:rPr>
        <w:t xml:space="preserve">Outline </w:t>
      </w:r>
      <w:r w:rsidR="00C81F81">
        <w:rPr>
          <w:rFonts w:ascii="Calibri" w:eastAsia="Calibri" w:hAnsi="Calibri" w:cs="Calibri"/>
          <w:b/>
          <w:bCs/>
          <w:color w:val="000000"/>
          <w:sz w:val="22"/>
          <w:szCs w:val="22"/>
        </w:rPr>
        <w:t>three</w:t>
      </w:r>
      <w:r>
        <w:rPr>
          <w:rFonts w:ascii="Calibri" w:eastAsia="Calibri" w:hAnsi="Calibri" w:cs="Calibri"/>
          <w:color w:val="000000"/>
          <w:sz w:val="22"/>
          <w:szCs w:val="22"/>
        </w:rPr>
        <w:t xml:space="preserve"> elements of the marketing mix and explain how they </w:t>
      </w:r>
      <w:r w:rsidR="005968AA">
        <w:rPr>
          <w:rFonts w:ascii="Calibri" w:eastAsia="Calibri" w:hAnsi="Calibri" w:cs="Calibri"/>
          <w:color w:val="000000"/>
          <w:sz w:val="22"/>
          <w:szCs w:val="22"/>
        </w:rPr>
        <w:t>might be</w:t>
      </w:r>
      <w:r>
        <w:rPr>
          <w:rFonts w:ascii="Calibri" w:eastAsia="Calibri" w:hAnsi="Calibri" w:cs="Calibri"/>
          <w:color w:val="000000"/>
          <w:sz w:val="22"/>
          <w:szCs w:val="22"/>
        </w:rPr>
        <w:t xml:space="preserve"> influenced by </w:t>
      </w:r>
      <w:proofErr w:type="spellStart"/>
      <w:r>
        <w:rPr>
          <w:rFonts w:ascii="Calibri" w:eastAsia="Calibri" w:hAnsi="Calibri" w:cs="Calibri"/>
          <w:color w:val="000000"/>
          <w:sz w:val="22"/>
          <w:szCs w:val="22"/>
        </w:rPr>
        <w:t>Gym+Coffee’s</w:t>
      </w:r>
      <w:proofErr w:type="spellEnd"/>
      <w:r>
        <w:rPr>
          <w:rFonts w:ascii="Calibri" w:eastAsia="Calibri" w:hAnsi="Calibri" w:cs="Calibri"/>
          <w:color w:val="000000"/>
          <w:sz w:val="22"/>
          <w:szCs w:val="22"/>
        </w:rPr>
        <w:t xml:space="preserve"> target market. (1</w:t>
      </w:r>
      <w:r w:rsidR="00015632">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p w14:paraId="2DA2140C" w14:textId="77777777" w:rsidR="00C304B5" w:rsidRDefault="00C304B5">
      <w:pPr>
        <w:spacing w:line="276" w:lineRule="auto"/>
      </w:pPr>
    </w:p>
    <w:p w14:paraId="3DE7ED92"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0591D262" w14:textId="00E701A5" w:rsidR="00C304B5" w:rsidRPr="007F560F" w:rsidRDefault="00000000">
      <w:pPr>
        <w:spacing w:line="276" w:lineRule="auto"/>
        <w:rPr>
          <w:color w:val="EE0000"/>
        </w:rPr>
      </w:pPr>
      <w:r w:rsidRPr="007F560F">
        <w:rPr>
          <w:rFonts w:ascii="Calibri" w:eastAsia="Calibri" w:hAnsi="Calibri" w:cs="Calibri"/>
          <w:b/>
          <w:bCs/>
          <w:color w:val="EE0000"/>
          <w:sz w:val="22"/>
          <w:szCs w:val="22"/>
        </w:rPr>
        <w:t>MS: 1</w:t>
      </w:r>
      <w:r w:rsidR="00015632" w:rsidRPr="007F560F">
        <w:rPr>
          <w:rFonts w:ascii="Calibri" w:eastAsia="Calibri" w:hAnsi="Calibri" w:cs="Calibri"/>
          <w:b/>
          <w:bCs/>
          <w:color w:val="EE0000"/>
          <w:sz w:val="22"/>
          <w:szCs w:val="22"/>
        </w:rPr>
        <w:t>5</w:t>
      </w:r>
      <w:r w:rsidRPr="007F560F">
        <w:rPr>
          <w:rFonts w:ascii="Calibri" w:eastAsia="Calibri" w:hAnsi="Calibri" w:cs="Calibri"/>
          <w:b/>
          <w:bCs/>
          <w:color w:val="EE0000"/>
          <w:sz w:val="22"/>
          <w:szCs w:val="22"/>
        </w:rPr>
        <w:t xml:space="preserve">m – </w:t>
      </w:r>
      <w:r w:rsidR="00015632" w:rsidRPr="007F560F">
        <w:rPr>
          <w:rFonts w:ascii="Calibri" w:eastAsia="Calibri" w:hAnsi="Calibri" w:cs="Calibri"/>
          <w:b/>
          <w:bCs/>
          <w:color w:val="EE0000"/>
          <w:sz w:val="22"/>
          <w:szCs w:val="22"/>
        </w:rPr>
        <w:t>3</w:t>
      </w:r>
      <w:r w:rsidRPr="007F560F">
        <w:rPr>
          <w:rFonts w:ascii="Calibri" w:eastAsia="Calibri" w:hAnsi="Calibri" w:cs="Calibri"/>
          <w:b/>
          <w:bCs/>
          <w:color w:val="EE0000"/>
          <w:sz w:val="22"/>
          <w:szCs w:val="22"/>
        </w:rPr>
        <w:t xml:space="preserve"> @ 5m (2+2+1). Element named (2), explained (2), link to target market (1).</w:t>
      </w:r>
    </w:p>
    <w:p w14:paraId="3B1FBFB9" w14:textId="77777777" w:rsidR="00C304B5" w:rsidRDefault="00C304B5">
      <w:pPr>
        <w:spacing w:line="276" w:lineRule="auto"/>
      </w:pPr>
    </w:p>
    <w:p w14:paraId="4C0AE2F0" w14:textId="77777777" w:rsidR="00C304B5" w:rsidRDefault="00000000">
      <w:pPr>
        <w:spacing w:line="276" w:lineRule="auto"/>
      </w:pPr>
      <w:r>
        <w:rPr>
          <w:rFonts w:ascii="Calibri" w:eastAsia="Calibri" w:hAnsi="Calibri" w:cs="Calibri"/>
          <w:b/>
          <w:bCs/>
          <w:color w:val="000000"/>
          <w:sz w:val="22"/>
          <w:szCs w:val="22"/>
        </w:rPr>
        <w:t>Promotion</w:t>
      </w:r>
    </w:p>
    <w:p w14:paraId="6895B2EC" w14:textId="77777777" w:rsidR="00213ED4" w:rsidRDefault="00000000">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Promotion is how the product is advertised</w:t>
      </w:r>
      <w:r w:rsidR="00213ED4">
        <w:rPr>
          <w:rFonts w:ascii="Calibri" w:eastAsia="Calibri" w:hAnsi="Calibri" w:cs="Calibri"/>
          <w:color w:val="000000"/>
          <w:sz w:val="22"/>
          <w:szCs w:val="22"/>
        </w:rPr>
        <w:t xml:space="preserve"> and marketed (sales promotions, endorsements, online ads…)</w:t>
      </w:r>
      <w:r>
        <w:rPr>
          <w:rFonts w:ascii="Calibri" w:eastAsia="Calibri" w:hAnsi="Calibri" w:cs="Calibri"/>
          <w:color w:val="000000"/>
          <w:sz w:val="22"/>
          <w:szCs w:val="22"/>
        </w:rPr>
        <w:t xml:space="preserve">. </w:t>
      </w:r>
    </w:p>
    <w:p w14:paraId="58B0FD02" w14:textId="118CFB69" w:rsidR="00C304B5" w:rsidRDefault="00000000">
      <w:pPr>
        <w:spacing w:after="120" w:line="276" w:lineRule="auto"/>
      </w:pPr>
      <w:proofErr w:type="spellStart"/>
      <w:r>
        <w:rPr>
          <w:rFonts w:ascii="Calibri" w:eastAsia="Calibri" w:hAnsi="Calibri" w:cs="Calibri"/>
          <w:color w:val="000000"/>
          <w:sz w:val="22"/>
          <w:szCs w:val="22"/>
        </w:rPr>
        <w:t>Gym+Coffee</w:t>
      </w:r>
      <w:proofErr w:type="spellEnd"/>
      <w:r>
        <w:rPr>
          <w:rFonts w:ascii="Calibri" w:eastAsia="Calibri" w:hAnsi="Calibri" w:cs="Calibri"/>
          <w:color w:val="000000"/>
          <w:sz w:val="22"/>
          <w:szCs w:val="22"/>
        </w:rPr>
        <w:t xml:space="preserve"> uses Instagram and TikTok rather than traditional ads, matching where their young target market spends time.</w:t>
      </w:r>
    </w:p>
    <w:p w14:paraId="18E71E2E" w14:textId="77777777" w:rsidR="00C304B5" w:rsidRDefault="00000000">
      <w:pPr>
        <w:spacing w:line="276" w:lineRule="auto"/>
      </w:pPr>
      <w:r>
        <w:rPr>
          <w:rFonts w:ascii="Calibri" w:eastAsia="Calibri" w:hAnsi="Calibri" w:cs="Calibri"/>
          <w:b/>
          <w:bCs/>
          <w:color w:val="000000"/>
          <w:sz w:val="22"/>
          <w:szCs w:val="22"/>
        </w:rPr>
        <w:t>Product</w:t>
      </w:r>
    </w:p>
    <w:p w14:paraId="19949316" w14:textId="7941E156" w:rsidR="00213ED4" w:rsidRDefault="00213ED4">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The elements of the product like the design, features, branding and logo.</w:t>
      </w:r>
    </w:p>
    <w:p w14:paraId="757D8620" w14:textId="51FE0863" w:rsidR="00C304B5" w:rsidRDefault="00000000">
      <w:pPr>
        <w:spacing w:after="120" w:line="276" w:lineRule="auto"/>
      </w:pPr>
      <w:proofErr w:type="spellStart"/>
      <w:r>
        <w:rPr>
          <w:rFonts w:ascii="Calibri" w:eastAsia="Calibri" w:hAnsi="Calibri" w:cs="Calibri"/>
          <w:color w:val="000000"/>
          <w:sz w:val="22"/>
          <w:szCs w:val="22"/>
        </w:rPr>
        <w:t>Gym+Coffee</w:t>
      </w:r>
      <w:proofErr w:type="spellEnd"/>
      <w:r>
        <w:rPr>
          <w:rFonts w:ascii="Calibri" w:eastAsia="Calibri" w:hAnsi="Calibri" w:cs="Calibri"/>
          <w:color w:val="000000"/>
          <w:sz w:val="22"/>
          <w:szCs w:val="22"/>
        </w:rPr>
        <w:t xml:space="preserve"> designs comfortable, stylish athleisure clothing because its target market values both fitness and lifestyle fashion</w:t>
      </w:r>
      <w:r w:rsidR="00213ED4">
        <w:rPr>
          <w:rFonts w:ascii="Calibri" w:eastAsia="Calibri" w:hAnsi="Calibri" w:cs="Calibri"/>
          <w:color w:val="000000"/>
          <w:sz w:val="22"/>
          <w:szCs w:val="22"/>
        </w:rPr>
        <w:t>…</w:t>
      </w:r>
    </w:p>
    <w:p w14:paraId="6B8F7B66" w14:textId="77777777" w:rsidR="00C304B5" w:rsidRDefault="00000000">
      <w:pPr>
        <w:spacing w:after="120" w:line="276" w:lineRule="auto"/>
      </w:pPr>
      <w:r>
        <w:rPr>
          <w:rFonts w:ascii="Calibri" w:eastAsia="Calibri" w:hAnsi="Calibri" w:cs="Calibri"/>
          <w:i/>
          <w:iCs/>
          <w:color w:val="1F7A8C"/>
          <w:sz w:val="22"/>
          <w:szCs w:val="22"/>
        </w:rPr>
        <w:t>Spec names 7 Ps. Accept any element with clear link to the target market.</w:t>
      </w:r>
    </w:p>
    <w:p w14:paraId="7A7DE8F8" w14:textId="77777777" w:rsidR="00C304B5" w:rsidRDefault="00000000">
      <w:r>
        <w:rPr>
          <w:rFonts w:ascii="Calibri" w:eastAsia="Calibri" w:hAnsi="Calibri" w:cs="Calibri"/>
          <w:sz w:val="22"/>
          <w:szCs w:val="22"/>
        </w:rPr>
        <w:br w:type="page"/>
      </w:r>
    </w:p>
    <w:p w14:paraId="4B5F681B" w14:textId="77777777" w:rsidR="00C304B5" w:rsidRDefault="00000000">
      <w:pPr>
        <w:spacing w:line="276" w:lineRule="auto"/>
      </w:pPr>
      <w:r>
        <w:rPr>
          <w:rFonts w:ascii="Calibri" w:eastAsia="Calibri" w:hAnsi="Calibri" w:cs="Calibri"/>
          <w:i/>
          <w:iCs/>
          <w:color w:val="666666"/>
          <w:sz w:val="20"/>
          <w:szCs w:val="20"/>
        </w:rPr>
        <w:lastRenderedPageBreak/>
        <w:t>LO 8.4: Identify the key elements of the business model canvas and outline the role of business models in successful enterprises.</w:t>
      </w:r>
    </w:p>
    <w:p w14:paraId="66A9FC8B" w14:textId="610C1DA1" w:rsidR="005968AA" w:rsidRPr="00213ED4" w:rsidRDefault="000B4389">
      <w:pPr>
        <w:spacing w:line="276" w:lineRule="auto"/>
        <w:rPr>
          <w:rFonts w:ascii="Calibri" w:eastAsia="Calibri" w:hAnsi="Calibri" w:cs="Calibri"/>
          <w:color w:val="000000"/>
          <w:sz w:val="21"/>
          <w:szCs w:val="21"/>
        </w:rPr>
      </w:pPr>
      <w:proofErr w:type="spellStart"/>
      <w:r w:rsidRPr="00213ED4">
        <w:rPr>
          <w:rFonts w:ascii="Calibri" w:eastAsia="Calibri" w:hAnsi="Calibri" w:cs="Calibri"/>
          <w:b/>
          <w:bCs/>
          <w:color w:val="000000"/>
          <w:sz w:val="21"/>
          <w:szCs w:val="21"/>
        </w:rPr>
        <w:t>Flahavan's</w:t>
      </w:r>
      <w:proofErr w:type="spellEnd"/>
      <w:r w:rsidRPr="00213ED4">
        <w:rPr>
          <w:rFonts w:ascii="Calibri" w:eastAsia="Calibri" w:hAnsi="Calibri" w:cs="Calibri"/>
          <w:b/>
          <w:bCs/>
          <w:color w:val="000000"/>
          <w:sz w:val="21"/>
          <w:szCs w:val="21"/>
        </w:rPr>
        <w:t> </w:t>
      </w:r>
      <w:r w:rsidRPr="00213ED4">
        <w:rPr>
          <w:rFonts w:ascii="Calibri" w:eastAsia="Calibri" w:hAnsi="Calibri" w:cs="Calibri"/>
          <w:color w:val="000000"/>
          <w:sz w:val="21"/>
          <w:szCs w:val="21"/>
        </w:rPr>
        <w:t xml:space="preserve">is a seventh-generation family business based in Kilmacthomas, Co. Waterford, milling oats on the same site since 1785. The company works closely with local oat farmers within 60 miles of the mill, who supply the raw materials for its range of porridge oats, granola, and oat drinks. </w:t>
      </w:r>
      <w:proofErr w:type="spellStart"/>
      <w:r w:rsidRPr="00213ED4">
        <w:rPr>
          <w:rFonts w:ascii="Calibri" w:eastAsia="Calibri" w:hAnsi="Calibri" w:cs="Calibri"/>
          <w:color w:val="000000"/>
          <w:sz w:val="21"/>
          <w:szCs w:val="21"/>
        </w:rPr>
        <w:t>Flahavan's</w:t>
      </w:r>
      <w:proofErr w:type="spellEnd"/>
      <w:r w:rsidRPr="00213ED4">
        <w:rPr>
          <w:rFonts w:ascii="Calibri" w:eastAsia="Calibri" w:hAnsi="Calibri" w:cs="Calibri"/>
          <w:color w:val="000000"/>
          <w:sz w:val="21"/>
          <w:szCs w:val="21"/>
        </w:rPr>
        <w:t xml:space="preserve"> sells its products through major supermarket chains across Ireland and to retail partners in over 20 countries, making export sales an increasingly important part of the business. The company has built a loyal following of health-conscious consumers who value its Irish heritage and natural ingredients, and it engages with customers directly through social media and its website. </w:t>
      </w:r>
      <w:proofErr w:type="spellStart"/>
      <w:r w:rsidRPr="00213ED4">
        <w:rPr>
          <w:rFonts w:ascii="Calibri" w:eastAsia="Calibri" w:hAnsi="Calibri" w:cs="Calibri"/>
          <w:color w:val="000000"/>
          <w:sz w:val="21"/>
          <w:szCs w:val="21"/>
        </w:rPr>
        <w:t>Flahavan's</w:t>
      </w:r>
      <w:proofErr w:type="spellEnd"/>
      <w:r w:rsidRPr="00213ED4">
        <w:rPr>
          <w:rFonts w:ascii="Calibri" w:eastAsia="Calibri" w:hAnsi="Calibri" w:cs="Calibri"/>
          <w:color w:val="000000"/>
          <w:sz w:val="21"/>
          <w:szCs w:val="21"/>
        </w:rPr>
        <w:t xml:space="preserve"> is a founding member of Origin Green, Ireland's national food sustainability programme. Running a milling operation means the business carries significant costs on its premises, including energy, equipment maintenance, and the wages of its workforce, alongside costs such as oat purchasing and packaging.</w:t>
      </w:r>
    </w:p>
    <w:p w14:paraId="3DA0E764" w14:textId="77777777" w:rsidR="000B4389" w:rsidRPr="000B4389" w:rsidRDefault="000B4389">
      <w:pPr>
        <w:spacing w:line="276" w:lineRule="auto"/>
      </w:pPr>
    </w:p>
    <w:p w14:paraId="7FE7FC7F" w14:textId="77777777" w:rsidR="000B4389" w:rsidRDefault="00000000">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(c) </w:t>
      </w:r>
      <w:r>
        <w:rPr>
          <w:rFonts w:ascii="Calibri" w:eastAsia="Calibri" w:hAnsi="Calibri" w:cs="Calibri"/>
          <w:color w:val="000000"/>
          <w:sz w:val="22"/>
          <w:szCs w:val="22"/>
        </w:rPr>
        <w:t xml:space="preserve">Identify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w:t>
      </w:r>
      <w:r w:rsidR="000B4389">
        <w:rPr>
          <w:rFonts w:ascii="Calibri" w:eastAsia="Calibri" w:hAnsi="Calibri" w:cs="Calibri"/>
          <w:color w:val="000000"/>
          <w:sz w:val="22"/>
          <w:szCs w:val="22"/>
        </w:rPr>
        <w:t xml:space="preserve">of the following </w:t>
      </w:r>
      <w:r>
        <w:rPr>
          <w:rFonts w:ascii="Calibri" w:eastAsia="Calibri" w:hAnsi="Calibri" w:cs="Calibri"/>
          <w:color w:val="000000"/>
          <w:sz w:val="22"/>
          <w:szCs w:val="22"/>
        </w:rPr>
        <w:t xml:space="preserve">elements of the business model canvas </w:t>
      </w:r>
      <w:r w:rsidR="005968AA">
        <w:rPr>
          <w:rFonts w:ascii="Calibri" w:eastAsia="Calibri" w:hAnsi="Calibri" w:cs="Calibri"/>
          <w:color w:val="000000"/>
          <w:sz w:val="22"/>
          <w:szCs w:val="22"/>
        </w:rPr>
        <w:t>for</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Flahavan’s</w:t>
      </w:r>
      <w:proofErr w:type="spellEnd"/>
      <w:r>
        <w:rPr>
          <w:rFonts w:ascii="Calibri" w:eastAsia="Calibri" w:hAnsi="Calibri" w:cs="Calibri"/>
          <w:color w:val="000000"/>
          <w:sz w:val="22"/>
          <w:szCs w:val="22"/>
        </w:rPr>
        <w:t>. (10 marks</w:t>
      </w:r>
      <w:r w:rsidR="000B4389">
        <w:rPr>
          <w:rFonts w:ascii="Calibri" w:eastAsia="Calibri" w:hAnsi="Calibri" w:cs="Calibri"/>
          <w:color w:val="000000"/>
          <w:sz w:val="22"/>
          <w:szCs w:val="22"/>
        </w:rPr>
        <w:t>)</w:t>
      </w:r>
    </w:p>
    <w:tbl>
      <w:tblPr>
        <w:tblStyle w:val="TableGrid"/>
        <w:tblW w:w="0" w:type="auto"/>
        <w:tblLook w:val="04A0" w:firstRow="1" w:lastRow="0" w:firstColumn="1" w:lastColumn="0" w:noHBand="0" w:noVBand="1"/>
      </w:tblPr>
      <w:tblGrid>
        <w:gridCol w:w="3005"/>
        <w:gridCol w:w="3005"/>
        <w:gridCol w:w="3006"/>
      </w:tblGrid>
      <w:tr w:rsidR="000B4389" w14:paraId="0AB241BD" w14:textId="77777777" w:rsidTr="000B4389">
        <w:tc>
          <w:tcPr>
            <w:tcW w:w="3005" w:type="dxa"/>
          </w:tcPr>
          <w:p w14:paraId="297BD1EE" w14:textId="1C449B51"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Value Proposition</w:t>
            </w:r>
          </w:p>
        </w:tc>
        <w:tc>
          <w:tcPr>
            <w:tcW w:w="3005" w:type="dxa"/>
          </w:tcPr>
          <w:p w14:paraId="0E316FA8" w14:textId="799FEB7D"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Customer Segments </w:t>
            </w:r>
          </w:p>
        </w:tc>
        <w:tc>
          <w:tcPr>
            <w:tcW w:w="3006" w:type="dxa"/>
          </w:tcPr>
          <w:p w14:paraId="19952B7E" w14:textId="0484BF4A"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Channels</w:t>
            </w:r>
          </w:p>
        </w:tc>
      </w:tr>
      <w:tr w:rsidR="000B4389" w14:paraId="5FF1053C" w14:textId="77777777" w:rsidTr="000B4389">
        <w:tc>
          <w:tcPr>
            <w:tcW w:w="3005" w:type="dxa"/>
          </w:tcPr>
          <w:p w14:paraId="7390B5A4" w14:textId="2F135A45"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Revenue Streams </w:t>
            </w:r>
          </w:p>
        </w:tc>
        <w:tc>
          <w:tcPr>
            <w:tcW w:w="3005" w:type="dxa"/>
          </w:tcPr>
          <w:p w14:paraId="11954772" w14:textId="121E59E0"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Cost Structure</w:t>
            </w:r>
          </w:p>
        </w:tc>
        <w:tc>
          <w:tcPr>
            <w:tcW w:w="3006" w:type="dxa"/>
          </w:tcPr>
          <w:p w14:paraId="26E2A56D" w14:textId="47779EBD" w:rsidR="000B4389" w:rsidRDefault="000B4389" w:rsidP="000B4389">
            <w:pPr>
              <w:spacing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Customer Relationships</w:t>
            </w:r>
          </w:p>
        </w:tc>
      </w:tr>
    </w:tbl>
    <w:p w14:paraId="47E48818" w14:textId="77777777" w:rsidR="00C304B5" w:rsidRDefault="00C304B5">
      <w:pPr>
        <w:spacing w:line="276" w:lineRule="auto"/>
      </w:pPr>
    </w:p>
    <w:p w14:paraId="2545D7DD"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0376F648" w14:textId="091715BE" w:rsidR="00C304B5" w:rsidRPr="007F560F" w:rsidRDefault="00000000">
      <w:pPr>
        <w:spacing w:line="276" w:lineRule="auto"/>
        <w:rPr>
          <w:rFonts w:ascii="Calibri" w:eastAsia="Calibri" w:hAnsi="Calibri" w:cs="Calibri"/>
          <w:b/>
          <w:bCs/>
          <w:color w:val="EE0000"/>
          <w:sz w:val="22"/>
          <w:szCs w:val="22"/>
        </w:rPr>
      </w:pPr>
      <w:r w:rsidRPr="007F560F">
        <w:rPr>
          <w:rFonts w:ascii="Calibri" w:eastAsia="Calibri" w:hAnsi="Calibri" w:cs="Calibri"/>
          <w:b/>
          <w:bCs/>
          <w:color w:val="EE0000"/>
          <w:sz w:val="22"/>
          <w:szCs w:val="22"/>
        </w:rPr>
        <w:t xml:space="preserve">MS: 10m – </w:t>
      </w:r>
      <w:r w:rsidR="000B4389" w:rsidRPr="007F560F">
        <w:rPr>
          <w:rFonts w:ascii="Calibri" w:eastAsia="Calibri" w:hAnsi="Calibri" w:cs="Calibri"/>
          <w:b/>
          <w:bCs/>
          <w:color w:val="EE0000"/>
          <w:sz w:val="22"/>
          <w:szCs w:val="22"/>
        </w:rPr>
        <w:t>4 (2+2), 2</w:t>
      </w:r>
      <w:r w:rsidRPr="007F560F">
        <w:rPr>
          <w:rFonts w:ascii="Calibri" w:eastAsia="Calibri" w:hAnsi="Calibri" w:cs="Calibri"/>
          <w:b/>
          <w:bCs/>
          <w:color w:val="EE0000"/>
          <w:sz w:val="22"/>
          <w:szCs w:val="22"/>
        </w:rPr>
        <w:t xml:space="preserve"> @ 3m (1+2). Element named (</w:t>
      </w:r>
      <w:r w:rsidR="000B4389"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 xml:space="preserve">1), outlined and applied to </w:t>
      </w:r>
      <w:proofErr w:type="spellStart"/>
      <w:r w:rsidRPr="007F560F">
        <w:rPr>
          <w:rFonts w:ascii="Calibri" w:eastAsia="Calibri" w:hAnsi="Calibri" w:cs="Calibri"/>
          <w:b/>
          <w:bCs/>
          <w:color w:val="EE0000"/>
          <w:sz w:val="22"/>
          <w:szCs w:val="22"/>
        </w:rPr>
        <w:t>Flahavan’s</w:t>
      </w:r>
      <w:proofErr w:type="spellEnd"/>
      <w:r w:rsidRPr="007F560F">
        <w:rPr>
          <w:rFonts w:ascii="Calibri" w:eastAsia="Calibri" w:hAnsi="Calibri" w:cs="Calibri"/>
          <w:b/>
          <w:bCs/>
          <w:color w:val="EE0000"/>
          <w:sz w:val="22"/>
          <w:szCs w:val="22"/>
        </w:rPr>
        <w:t xml:space="preserve"> (2). </w:t>
      </w:r>
      <w:r w:rsidR="000B4389"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 xml:space="preserve">1m available for a specific, accurate reference to </w:t>
      </w:r>
      <w:proofErr w:type="spellStart"/>
      <w:r w:rsidRPr="007F560F">
        <w:rPr>
          <w:rFonts w:ascii="Calibri" w:eastAsia="Calibri" w:hAnsi="Calibri" w:cs="Calibri"/>
          <w:b/>
          <w:bCs/>
          <w:color w:val="EE0000"/>
          <w:sz w:val="22"/>
          <w:szCs w:val="22"/>
        </w:rPr>
        <w:t>Flahavan’s</w:t>
      </w:r>
      <w:proofErr w:type="spellEnd"/>
      <w:r w:rsidRPr="007F560F">
        <w:rPr>
          <w:rFonts w:ascii="Calibri" w:eastAsia="Calibri" w:hAnsi="Calibri" w:cs="Calibri"/>
          <w:b/>
          <w:bCs/>
          <w:color w:val="EE0000"/>
          <w:sz w:val="22"/>
          <w:szCs w:val="22"/>
        </w:rPr>
        <w:t xml:space="preserve"> that goes beyond the example given (e.g. naming a real product, route to market, or partner).</w:t>
      </w:r>
    </w:p>
    <w:p w14:paraId="05D2D617" w14:textId="77777777" w:rsidR="00C304B5" w:rsidRDefault="00C304B5">
      <w:pPr>
        <w:spacing w:line="276" w:lineRule="auto"/>
      </w:pPr>
    </w:p>
    <w:p w14:paraId="270AB358" w14:textId="77777777" w:rsid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b/>
          <w:bCs/>
          <w:color w:val="000000"/>
          <w:sz w:val="22"/>
          <w:szCs w:val="22"/>
        </w:rPr>
        <w:t>Value Proposition</w:t>
      </w:r>
      <w:r w:rsidRPr="00015632">
        <w:rPr>
          <w:rFonts w:ascii="Calibri" w:eastAsia="Calibri" w:hAnsi="Calibri" w:cs="Calibri"/>
          <w:color w:val="000000"/>
          <w:sz w:val="22"/>
          <w:szCs w:val="22"/>
        </w:rPr>
        <w:t> </w:t>
      </w:r>
    </w:p>
    <w:p w14:paraId="668C9A7F" w14:textId="7BB9EECA" w:rsidR="00015632" w:rsidRP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color w:val="000000"/>
          <w:sz w:val="22"/>
          <w:szCs w:val="22"/>
        </w:rPr>
        <w:t xml:space="preserve">The unique value a business offers to customers. </w:t>
      </w:r>
      <w:proofErr w:type="spellStart"/>
      <w:r w:rsidRPr="00015632">
        <w:rPr>
          <w:rFonts w:ascii="Calibri" w:eastAsia="Calibri" w:hAnsi="Calibri" w:cs="Calibri"/>
          <w:color w:val="000000"/>
          <w:sz w:val="22"/>
          <w:szCs w:val="22"/>
        </w:rPr>
        <w:t>Flahavan's</w:t>
      </w:r>
      <w:proofErr w:type="spellEnd"/>
      <w:r w:rsidRPr="00015632">
        <w:rPr>
          <w:rFonts w:ascii="Calibri" w:eastAsia="Calibri" w:hAnsi="Calibri" w:cs="Calibri"/>
          <w:color w:val="000000"/>
          <w:sz w:val="22"/>
          <w:szCs w:val="22"/>
        </w:rPr>
        <w:t xml:space="preserve"> offers high-quality, natural oat-based products produced at the same Waterford mill for over 200 years.</w:t>
      </w:r>
    </w:p>
    <w:p w14:paraId="6A6AF38B" w14:textId="77777777" w:rsid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b/>
          <w:bCs/>
          <w:color w:val="000000"/>
          <w:sz w:val="22"/>
          <w:szCs w:val="22"/>
        </w:rPr>
        <w:t>Customer Segments</w:t>
      </w:r>
      <w:r w:rsidRPr="00015632">
        <w:rPr>
          <w:rFonts w:ascii="Calibri" w:eastAsia="Calibri" w:hAnsi="Calibri" w:cs="Calibri"/>
          <w:color w:val="000000"/>
          <w:sz w:val="22"/>
          <w:szCs w:val="22"/>
        </w:rPr>
        <w:t> </w:t>
      </w:r>
    </w:p>
    <w:p w14:paraId="3B0FF073" w14:textId="608F0977" w:rsidR="00015632" w:rsidRP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color w:val="000000"/>
          <w:sz w:val="22"/>
          <w:szCs w:val="22"/>
        </w:rPr>
        <w:t xml:space="preserve">The groups of people a business sells to. </w:t>
      </w:r>
      <w:proofErr w:type="spellStart"/>
      <w:r w:rsidRPr="00015632">
        <w:rPr>
          <w:rFonts w:ascii="Calibri" w:eastAsia="Calibri" w:hAnsi="Calibri" w:cs="Calibri"/>
          <w:color w:val="000000"/>
          <w:sz w:val="22"/>
          <w:szCs w:val="22"/>
        </w:rPr>
        <w:t>Flahavan's</w:t>
      </w:r>
      <w:proofErr w:type="spellEnd"/>
      <w:r w:rsidRPr="00015632">
        <w:rPr>
          <w:rFonts w:ascii="Calibri" w:eastAsia="Calibri" w:hAnsi="Calibri" w:cs="Calibri"/>
          <w:color w:val="000000"/>
          <w:sz w:val="22"/>
          <w:szCs w:val="22"/>
        </w:rPr>
        <w:t xml:space="preserve"> targets consumers across Ireland and in international export markets.</w:t>
      </w:r>
    </w:p>
    <w:p w14:paraId="498093C6" w14:textId="77777777" w:rsid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b/>
          <w:bCs/>
          <w:color w:val="000000"/>
          <w:sz w:val="22"/>
          <w:szCs w:val="22"/>
        </w:rPr>
        <w:t>Channels</w:t>
      </w:r>
      <w:r w:rsidRPr="00015632">
        <w:rPr>
          <w:rFonts w:ascii="Calibri" w:eastAsia="Calibri" w:hAnsi="Calibri" w:cs="Calibri"/>
          <w:color w:val="000000"/>
          <w:sz w:val="22"/>
          <w:szCs w:val="22"/>
        </w:rPr>
        <w:t> </w:t>
      </w:r>
    </w:p>
    <w:p w14:paraId="6D8849CF" w14:textId="76F52B28" w:rsidR="00015632" w:rsidRP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color w:val="000000"/>
          <w:sz w:val="22"/>
          <w:szCs w:val="22"/>
        </w:rPr>
        <w:t xml:space="preserve">How the business reaches its customers. </w:t>
      </w:r>
      <w:proofErr w:type="spellStart"/>
      <w:r w:rsidRPr="00015632">
        <w:rPr>
          <w:rFonts w:ascii="Calibri" w:eastAsia="Calibri" w:hAnsi="Calibri" w:cs="Calibri"/>
          <w:color w:val="000000"/>
          <w:sz w:val="22"/>
          <w:szCs w:val="22"/>
        </w:rPr>
        <w:t>Flahavan's</w:t>
      </w:r>
      <w:proofErr w:type="spellEnd"/>
      <w:r w:rsidRPr="00015632">
        <w:rPr>
          <w:rFonts w:ascii="Calibri" w:eastAsia="Calibri" w:hAnsi="Calibri" w:cs="Calibri"/>
          <w:color w:val="000000"/>
          <w:sz w:val="22"/>
          <w:szCs w:val="22"/>
        </w:rPr>
        <w:t xml:space="preserve"> </w:t>
      </w:r>
      <w:r>
        <w:rPr>
          <w:rFonts w:ascii="Calibri" w:eastAsia="Calibri" w:hAnsi="Calibri" w:cs="Calibri"/>
          <w:color w:val="000000"/>
          <w:sz w:val="22"/>
          <w:szCs w:val="22"/>
        </w:rPr>
        <w:t>sells</w:t>
      </w:r>
      <w:r w:rsidRPr="00015632">
        <w:rPr>
          <w:rFonts w:ascii="Calibri" w:eastAsia="Calibri" w:hAnsi="Calibri" w:cs="Calibri"/>
          <w:color w:val="000000"/>
          <w:sz w:val="22"/>
          <w:szCs w:val="22"/>
        </w:rPr>
        <w:t xml:space="preserve"> through major supermarket chains across Ireland and through international export markets.</w:t>
      </w:r>
    </w:p>
    <w:p w14:paraId="398E81D8" w14:textId="77777777" w:rsidR="000B4389" w:rsidRPr="000B4389" w:rsidRDefault="000B4389" w:rsidP="00015632">
      <w:pPr>
        <w:spacing w:after="120" w:line="276" w:lineRule="auto"/>
        <w:rPr>
          <w:rFonts w:ascii="Calibri" w:eastAsia="Calibri" w:hAnsi="Calibri" w:cs="Calibri"/>
          <w:b/>
          <w:bCs/>
          <w:color w:val="000000"/>
          <w:sz w:val="22"/>
          <w:szCs w:val="22"/>
        </w:rPr>
      </w:pPr>
      <w:r w:rsidRPr="000B4389">
        <w:rPr>
          <w:rFonts w:ascii="Calibri" w:eastAsia="Calibri" w:hAnsi="Calibri" w:cs="Calibri"/>
          <w:b/>
          <w:bCs/>
          <w:color w:val="000000"/>
          <w:sz w:val="22"/>
          <w:szCs w:val="22"/>
        </w:rPr>
        <w:t xml:space="preserve">Cost Structure </w:t>
      </w:r>
    </w:p>
    <w:p w14:paraId="3533E912" w14:textId="22D6CDEF" w:rsidR="000B4389" w:rsidRDefault="000B4389" w:rsidP="00015632">
      <w:pPr>
        <w:spacing w:after="120" w:line="276" w:lineRule="auto"/>
        <w:rPr>
          <w:rFonts w:ascii="Calibri" w:eastAsia="Calibri" w:hAnsi="Calibri" w:cs="Calibri"/>
          <w:color w:val="000000"/>
          <w:sz w:val="22"/>
          <w:szCs w:val="22"/>
        </w:rPr>
      </w:pPr>
      <w:proofErr w:type="spellStart"/>
      <w:r w:rsidRPr="000B4389">
        <w:rPr>
          <w:rFonts w:ascii="Calibri" w:eastAsia="Calibri" w:hAnsi="Calibri" w:cs="Calibri"/>
          <w:color w:val="000000"/>
          <w:sz w:val="22"/>
          <w:szCs w:val="22"/>
        </w:rPr>
        <w:t>Flahavan's</w:t>
      </w:r>
      <w:proofErr w:type="spellEnd"/>
      <w:r w:rsidRPr="000B4389">
        <w:rPr>
          <w:rFonts w:ascii="Calibri" w:eastAsia="Calibri" w:hAnsi="Calibri" w:cs="Calibri"/>
          <w:color w:val="000000"/>
          <w:sz w:val="22"/>
          <w:szCs w:val="22"/>
        </w:rPr>
        <w:t xml:space="preserve"> </w:t>
      </w:r>
      <w:r>
        <w:rPr>
          <w:rFonts w:ascii="Calibri" w:eastAsia="Calibri" w:hAnsi="Calibri" w:cs="Calibri"/>
          <w:color w:val="000000"/>
          <w:sz w:val="22"/>
          <w:szCs w:val="22"/>
        </w:rPr>
        <w:t>might have fixed costs for the premises in rent or mortgage. They have variable costs for materials, energy and wages.</w:t>
      </w:r>
    </w:p>
    <w:p w14:paraId="6BEF906D" w14:textId="7D0EA098" w:rsid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b/>
          <w:bCs/>
          <w:color w:val="000000"/>
          <w:sz w:val="22"/>
          <w:szCs w:val="22"/>
        </w:rPr>
        <w:t>Revenue Streams</w:t>
      </w:r>
      <w:r w:rsidRPr="00015632">
        <w:rPr>
          <w:rFonts w:ascii="Calibri" w:eastAsia="Calibri" w:hAnsi="Calibri" w:cs="Calibri"/>
          <w:color w:val="000000"/>
          <w:sz w:val="22"/>
          <w:szCs w:val="22"/>
        </w:rPr>
        <w:t> </w:t>
      </w:r>
    </w:p>
    <w:p w14:paraId="178205CF" w14:textId="78443699" w:rsidR="00015632" w:rsidRPr="00015632" w:rsidRDefault="00015632" w:rsidP="00015632">
      <w:pPr>
        <w:spacing w:after="120" w:line="276" w:lineRule="auto"/>
        <w:rPr>
          <w:rFonts w:ascii="Calibri" w:eastAsia="Calibri" w:hAnsi="Calibri" w:cs="Calibri"/>
          <w:color w:val="000000"/>
          <w:sz w:val="22"/>
          <w:szCs w:val="22"/>
        </w:rPr>
      </w:pPr>
      <w:r w:rsidRPr="00015632">
        <w:rPr>
          <w:rFonts w:ascii="Calibri" w:eastAsia="Calibri" w:hAnsi="Calibri" w:cs="Calibri"/>
          <w:color w:val="000000"/>
          <w:sz w:val="22"/>
          <w:szCs w:val="22"/>
        </w:rPr>
        <w:t xml:space="preserve">How the business earns money. </w:t>
      </w:r>
      <w:proofErr w:type="spellStart"/>
      <w:r w:rsidRPr="00015632">
        <w:rPr>
          <w:rFonts w:ascii="Calibri" w:eastAsia="Calibri" w:hAnsi="Calibri" w:cs="Calibri"/>
          <w:color w:val="000000"/>
          <w:sz w:val="22"/>
          <w:szCs w:val="22"/>
        </w:rPr>
        <w:t>Flahavan's</w:t>
      </w:r>
      <w:proofErr w:type="spellEnd"/>
      <w:r w:rsidRPr="00015632">
        <w:rPr>
          <w:rFonts w:ascii="Calibri" w:eastAsia="Calibri" w:hAnsi="Calibri" w:cs="Calibri"/>
          <w:color w:val="000000"/>
          <w:sz w:val="22"/>
          <w:szCs w:val="22"/>
        </w:rPr>
        <w:t xml:space="preserve"> generates revenue through the sale of oat-based products in Irish supermarkets and through international exports.</w:t>
      </w:r>
    </w:p>
    <w:p w14:paraId="01D08729" w14:textId="77777777" w:rsidR="000B4389" w:rsidRDefault="000B4389">
      <w:pPr>
        <w:rPr>
          <w:rFonts w:ascii="Calibri" w:eastAsia="Calibri" w:hAnsi="Calibri" w:cs="Calibri"/>
          <w:sz w:val="22"/>
          <w:szCs w:val="22"/>
        </w:rPr>
      </w:pPr>
    </w:p>
    <w:p w14:paraId="6D484DAB" w14:textId="77777777" w:rsidR="000B4389" w:rsidRDefault="000B4389">
      <w:pPr>
        <w:rPr>
          <w:rFonts w:ascii="Calibri" w:eastAsia="Calibri" w:hAnsi="Calibri" w:cs="Calibri"/>
          <w:sz w:val="22"/>
          <w:szCs w:val="22"/>
        </w:rPr>
      </w:pPr>
      <w:r w:rsidRPr="000B4389">
        <w:rPr>
          <w:rFonts w:ascii="Calibri" w:eastAsia="Calibri" w:hAnsi="Calibri" w:cs="Calibri"/>
          <w:b/>
          <w:bCs/>
          <w:color w:val="000000"/>
          <w:sz w:val="22"/>
          <w:szCs w:val="22"/>
        </w:rPr>
        <w:t>Customer Relationships</w:t>
      </w:r>
      <w:r>
        <w:rPr>
          <w:rFonts w:ascii="Calibri" w:eastAsia="Calibri" w:hAnsi="Calibri" w:cs="Calibri"/>
          <w:sz w:val="22"/>
          <w:szCs w:val="22"/>
        </w:rPr>
        <w:t xml:space="preserve"> </w:t>
      </w:r>
    </w:p>
    <w:p w14:paraId="6F6F2844" w14:textId="60371149" w:rsidR="00C304B5" w:rsidRDefault="000B4389">
      <w:r w:rsidRPr="000B4389">
        <w:rPr>
          <w:rFonts w:ascii="Calibri" w:eastAsia="Calibri" w:hAnsi="Calibri" w:cs="Calibri"/>
          <w:color w:val="000000"/>
          <w:sz w:val="22"/>
          <w:szCs w:val="22"/>
        </w:rPr>
        <w:t xml:space="preserve">How the business builds and maintains relationships with its customers. </w:t>
      </w:r>
      <w:proofErr w:type="spellStart"/>
      <w:r w:rsidRPr="000B4389">
        <w:rPr>
          <w:rFonts w:ascii="Calibri" w:eastAsia="Calibri" w:hAnsi="Calibri" w:cs="Calibri"/>
          <w:color w:val="000000"/>
          <w:sz w:val="22"/>
          <w:szCs w:val="22"/>
        </w:rPr>
        <w:t>Flahavan's</w:t>
      </w:r>
      <w:proofErr w:type="spellEnd"/>
      <w:r w:rsidRPr="000B4389">
        <w:rPr>
          <w:rFonts w:ascii="Calibri" w:eastAsia="Calibri" w:hAnsi="Calibri" w:cs="Calibri"/>
          <w:color w:val="000000"/>
          <w:sz w:val="22"/>
          <w:szCs w:val="22"/>
        </w:rPr>
        <w:t xml:space="preserve"> engages with customers directly through social media and its website, building loyalty around its Irish heritage, natural ingredi</w:t>
      </w:r>
      <w:r>
        <w:rPr>
          <w:rFonts w:ascii="Calibri" w:eastAsia="Calibri" w:hAnsi="Calibri" w:cs="Calibri"/>
          <w:color w:val="000000"/>
          <w:sz w:val="22"/>
          <w:szCs w:val="22"/>
        </w:rPr>
        <w:t xml:space="preserve">ents.  </w:t>
      </w:r>
      <w:r>
        <w:rPr>
          <w:rFonts w:ascii="Calibri" w:eastAsia="Calibri" w:hAnsi="Calibri" w:cs="Calibri"/>
          <w:sz w:val="22"/>
          <w:szCs w:val="22"/>
        </w:rPr>
        <w:t xml:space="preserve"> </w:t>
      </w:r>
      <w:r>
        <w:rPr>
          <w:rFonts w:ascii="Calibri" w:eastAsia="Calibri" w:hAnsi="Calibri" w:cs="Calibri"/>
          <w:sz w:val="22"/>
          <w:szCs w:val="22"/>
        </w:rPr>
        <w:br w:type="page"/>
      </w:r>
    </w:p>
    <w:p w14:paraId="1668A7AD" w14:textId="77777777" w:rsidR="00C304B5" w:rsidRDefault="00000000">
      <w:pPr>
        <w:spacing w:line="276" w:lineRule="auto"/>
      </w:pPr>
      <w:r>
        <w:rPr>
          <w:rFonts w:ascii="Calibri" w:eastAsia="Calibri" w:hAnsi="Calibri" w:cs="Calibri"/>
          <w:i/>
          <w:iCs/>
          <w:color w:val="666666"/>
          <w:sz w:val="20"/>
          <w:szCs w:val="20"/>
        </w:rPr>
        <w:lastRenderedPageBreak/>
        <w:t>LO 14.4: Investigate the factors that impact on employee motivation.</w:t>
      </w:r>
    </w:p>
    <w:p w14:paraId="47F54BC6" w14:textId="77777777" w:rsidR="00C304B5" w:rsidRDefault="00C304B5">
      <w:pPr>
        <w:spacing w:line="276" w:lineRule="auto"/>
      </w:pPr>
    </w:p>
    <w:p w14:paraId="2868C00D" w14:textId="77777777" w:rsidR="00C304B5" w:rsidRDefault="00000000">
      <w:pPr>
        <w:spacing w:line="276" w:lineRule="auto"/>
      </w:pPr>
      <w:r>
        <w:rPr>
          <w:rFonts w:ascii="Calibri" w:eastAsia="Calibri" w:hAnsi="Calibri" w:cs="Calibri"/>
          <w:b/>
          <w:bCs/>
          <w:color w:val="000000"/>
          <w:sz w:val="22"/>
          <w:szCs w:val="22"/>
        </w:rPr>
        <w:t xml:space="preserve">(d) </w:t>
      </w:r>
      <w:r>
        <w:rPr>
          <w:rFonts w:ascii="Calibri" w:eastAsia="Calibri" w:hAnsi="Calibri" w:cs="Calibri"/>
          <w:color w:val="000000"/>
          <w:sz w:val="22"/>
          <w:szCs w:val="22"/>
        </w:rPr>
        <w:t xml:space="preserve">Describe </w:t>
      </w:r>
      <w:r>
        <w:rPr>
          <w:rFonts w:ascii="Calibri" w:eastAsia="Calibri" w:hAnsi="Calibri" w:cs="Calibri"/>
          <w:b/>
          <w:bCs/>
          <w:color w:val="000000"/>
          <w:sz w:val="22"/>
          <w:szCs w:val="22"/>
        </w:rPr>
        <w:t>three</w:t>
      </w:r>
      <w:r>
        <w:rPr>
          <w:rFonts w:ascii="Calibri" w:eastAsia="Calibri" w:hAnsi="Calibri" w:cs="Calibri"/>
          <w:color w:val="000000"/>
          <w:sz w:val="22"/>
          <w:szCs w:val="22"/>
        </w:rPr>
        <w:t xml:space="preserve"> factors that impact on employee motivation in a workplace. (15 marks)</w:t>
      </w:r>
    </w:p>
    <w:p w14:paraId="00F385A0" w14:textId="77777777" w:rsidR="00C304B5" w:rsidRDefault="00C304B5">
      <w:pPr>
        <w:spacing w:line="276" w:lineRule="auto"/>
      </w:pPr>
    </w:p>
    <w:p w14:paraId="1959F982"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2BC5B46A"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MS: 15m – 3 @ 5m (2+2+1). Factor stated (2), explained with reasons or causes (2), example or impact on workplace (1).</w:t>
      </w:r>
    </w:p>
    <w:p w14:paraId="563972F8" w14:textId="77777777" w:rsidR="00C304B5" w:rsidRDefault="00C304B5">
      <w:pPr>
        <w:spacing w:line="276" w:lineRule="auto"/>
      </w:pPr>
    </w:p>
    <w:p w14:paraId="74FC6996" w14:textId="77777777" w:rsidR="00C304B5" w:rsidRDefault="00000000">
      <w:pPr>
        <w:spacing w:line="276" w:lineRule="auto"/>
      </w:pPr>
      <w:r>
        <w:rPr>
          <w:rFonts w:ascii="Calibri" w:eastAsia="Calibri" w:hAnsi="Calibri" w:cs="Calibri"/>
          <w:b/>
          <w:bCs/>
          <w:color w:val="000000"/>
          <w:sz w:val="22"/>
          <w:szCs w:val="22"/>
        </w:rPr>
        <w:t>1. Pay and rewards</w:t>
      </w:r>
    </w:p>
    <w:p w14:paraId="126B8300" w14:textId="77777777" w:rsidR="00C304B5" w:rsidRDefault="00000000">
      <w:pPr>
        <w:spacing w:after="120" w:line="276" w:lineRule="auto"/>
      </w:pPr>
      <w:r>
        <w:rPr>
          <w:rFonts w:ascii="Calibri" w:eastAsia="Calibri" w:hAnsi="Calibri" w:cs="Calibri"/>
          <w:color w:val="000000"/>
          <w:sz w:val="22"/>
          <w:szCs w:val="22"/>
        </w:rPr>
        <w:t>Fair pay and financial rewards encourage employees to work harder and feel valued. When staff are paid well and receive bonuses, they are more likely to stay motivated. Poor pay can lead to dissatisfaction and higher turnover.</w:t>
      </w:r>
    </w:p>
    <w:p w14:paraId="418D52DE" w14:textId="77777777" w:rsidR="00C304B5" w:rsidRDefault="00000000">
      <w:pPr>
        <w:spacing w:line="276" w:lineRule="auto"/>
      </w:pPr>
      <w:r>
        <w:rPr>
          <w:rFonts w:ascii="Calibri" w:eastAsia="Calibri" w:hAnsi="Calibri" w:cs="Calibri"/>
          <w:b/>
          <w:bCs/>
          <w:color w:val="000000"/>
          <w:sz w:val="22"/>
          <w:szCs w:val="22"/>
        </w:rPr>
        <w:t>2. Recognition and praise</w:t>
      </w:r>
    </w:p>
    <w:p w14:paraId="65B0ED81" w14:textId="77777777" w:rsidR="00C304B5" w:rsidRDefault="00000000">
      <w:pPr>
        <w:spacing w:after="120" w:line="276" w:lineRule="auto"/>
      </w:pPr>
      <w:r>
        <w:rPr>
          <w:rFonts w:ascii="Calibri" w:eastAsia="Calibri" w:hAnsi="Calibri" w:cs="Calibri"/>
          <w:color w:val="000000"/>
          <w:sz w:val="22"/>
          <w:szCs w:val="22"/>
        </w:rPr>
        <w:t>Feeling valued boosts morale. When managers acknowledge good work through praise or awards, employees feel appreciated and continue performing well. A lack of recognition can lead to disengagement.</w:t>
      </w:r>
    </w:p>
    <w:p w14:paraId="4F946C6B" w14:textId="77777777" w:rsidR="00C304B5" w:rsidRDefault="00000000">
      <w:pPr>
        <w:spacing w:after="120" w:line="276" w:lineRule="auto"/>
      </w:pPr>
      <w:r>
        <w:rPr>
          <w:rFonts w:ascii="Calibri" w:eastAsia="Calibri" w:hAnsi="Calibri" w:cs="Calibri"/>
          <w:b/>
          <w:bCs/>
          <w:color w:val="000000"/>
          <w:sz w:val="22"/>
          <w:szCs w:val="22"/>
        </w:rPr>
        <w:t>3. Career progression</w:t>
      </w:r>
    </w:p>
    <w:p w14:paraId="0C1016B2" w14:textId="77777777" w:rsidR="00C304B5" w:rsidRDefault="00000000">
      <w:pPr>
        <w:spacing w:after="120" w:line="276" w:lineRule="auto"/>
      </w:pPr>
      <w:r>
        <w:rPr>
          <w:rFonts w:ascii="Calibri" w:eastAsia="Calibri" w:hAnsi="Calibri" w:cs="Calibri"/>
          <w:color w:val="000000"/>
          <w:sz w:val="22"/>
          <w:szCs w:val="22"/>
        </w:rPr>
        <w:t>Clear promotion paths and development opportunities give employees something to work towards. When staff can see a future within the business, they are more motivated to perform well and remain committed. A lack of progression opportunities can result in talented employees leaving.</w:t>
      </w:r>
    </w:p>
    <w:p w14:paraId="60436BA0" w14:textId="34D3AF90" w:rsidR="00C304B5" w:rsidRDefault="00015632">
      <w:pPr>
        <w:spacing w:after="120" w:line="276" w:lineRule="auto"/>
      </w:pPr>
      <w:r>
        <w:rPr>
          <w:rFonts w:ascii="Calibri" w:eastAsia="Calibri" w:hAnsi="Calibri" w:cs="Calibri"/>
          <w:i/>
          <w:iCs/>
          <w:color w:val="1F7A8C"/>
          <w:sz w:val="22"/>
          <w:szCs w:val="22"/>
        </w:rPr>
        <w:t>Accept any well-outlined point including: pay and rewards, working conditions, teamwork, recognition and praise, career progression…</w:t>
      </w:r>
    </w:p>
    <w:p w14:paraId="366F54EC" w14:textId="42181A37" w:rsidR="00C81F81" w:rsidRDefault="00C81F81">
      <w:pPr>
        <w:rPr>
          <w:rFonts w:ascii="Calibri" w:eastAsia="Calibri" w:hAnsi="Calibri" w:cs="Calibri"/>
          <w:sz w:val="22"/>
          <w:szCs w:val="22"/>
        </w:rPr>
      </w:pPr>
    </w:p>
    <w:p w14:paraId="5254420C" w14:textId="77777777" w:rsidR="00214E45" w:rsidRDefault="00214E45" w:rsidP="00214E45">
      <w:pPr>
        <w:spacing w:line="276" w:lineRule="auto"/>
      </w:pPr>
      <w:r>
        <w:rPr>
          <w:rFonts w:ascii="Calibri" w:eastAsia="Calibri" w:hAnsi="Calibri" w:cs="Calibri"/>
          <w:i/>
          <w:iCs/>
          <w:color w:val="666666"/>
          <w:sz w:val="20"/>
          <w:szCs w:val="20"/>
        </w:rPr>
        <w:t>LO 1.2: Demonstrate how stakeholders interact and identify potential conflict between stakeholders.</w:t>
      </w:r>
    </w:p>
    <w:p w14:paraId="0576BA47" w14:textId="77777777" w:rsidR="00214E45" w:rsidRDefault="00214E45" w:rsidP="00214E45">
      <w:pPr>
        <w:spacing w:line="276" w:lineRule="auto"/>
      </w:pPr>
    </w:p>
    <w:p w14:paraId="36D4E932" w14:textId="57BDBD68" w:rsidR="00214E45" w:rsidRDefault="00214E45" w:rsidP="00214E45">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e</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ways stakeholders in a business may interact and, for each, identify a potential conflict that could arise. (10 marks)</w:t>
      </w:r>
    </w:p>
    <w:p w14:paraId="2102EDDF" w14:textId="77777777" w:rsidR="00214E45" w:rsidRDefault="00214E45" w:rsidP="00214E45">
      <w:pPr>
        <w:spacing w:line="276" w:lineRule="auto"/>
      </w:pPr>
    </w:p>
    <w:p w14:paraId="086C3B2A" w14:textId="77777777" w:rsidR="00214E45" w:rsidRPr="007F560F" w:rsidRDefault="00214E45" w:rsidP="00214E45">
      <w:pPr>
        <w:spacing w:line="276" w:lineRule="auto"/>
        <w:rPr>
          <w:color w:val="EE0000"/>
        </w:rPr>
      </w:pPr>
      <w:r w:rsidRPr="007F560F">
        <w:rPr>
          <w:rFonts w:ascii="Calibri" w:eastAsia="Calibri" w:hAnsi="Calibri" w:cs="Calibri"/>
          <w:b/>
          <w:bCs/>
          <w:color w:val="EE0000"/>
          <w:sz w:val="22"/>
          <w:szCs w:val="22"/>
        </w:rPr>
        <w:t>━━━ MARKING SCHEME ━━━</w:t>
      </w:r>
    </w:p>
    <w:p w14:paraId="3B2661BF" w14:textId="77777777" w:rsidR="00214E45" w:rsidRPr="007F560F" w:rsidRDefault="00214E45" w:rsidP="00214E45">
      <w:pPr>
        <w:spacing w:line="276" w:lineRule="auto"/>
        <w:rPr>
          <w:color w:val="EE0000"/>
        </w:rPr>
      </w:pPr>
      <w:r w:rsidRPr="007F560F">
        <w:rPr>
          <w:rFonts w:ascii="Calibri" w:eastAsia="Calibri" w:hAnsi="Calibri" w:cs="Calibri"/>
          <w:b/>
          <w:bCs/>
          <w:color w:val="EE0000"/>
          <w:sz w:val="22"/>
          <w:szCs w:val="22"/>
        </w:rPr>
        <w:t>MS: 10m – 2 @ 5m (2+3). Interaction outlined (2), conflict identified and explained (3).</w:t>
      </w:r>
    </w:p>
    <w:p w14:paraId="4A80ABA9" w14:textId="77777777" w:rsidR="00214E45" w:rsidRDefault="00214E45" w:rsidP="00214E45">
      <w:pPr>
        <w:spacing w:line="276" w:lineRule="auto"/>
      </w:pPr>
    </w:p>
    <w:p w14:paraId="454652FA" w14:textId="77777777" w:rsidR="00214E45" w:rsidRDefault="00214E45" w:rsidP="00214E45">
      <w:pPr>
        <w:spacing w:line="276" w:lineRule="auto"/>
      </w:pPr>
      <w:r>
        <w:rPr>
          <w:rFonts w:ascii="Calibri" w:eastAsia="Calibri" w:hAnsi="Calibri" w:cs="Calibri"/>
          <w:b/>
          <w:bCs/>
          <w:color w:val="000000"/>
          <w:sz w:val="22"/>
          <w:szCs w:val="22"/>
        </w:rPr>
        <w:t>1. Business owner and employees</w:t>
      </w:r>
    </w:p>
    <w:p w14:paraId="35EA1FD5" w14:textId="77777777" w:rsidR="00214E45" w:rsidRDefault="00214E45" w:rsidP="00214E45">
      <w:pPr>
        <w:spacing w:after="120" w:line="276" w:lineRule="auto"/>
      </w:pPr>
      <w:r>
        <w:rPr>
          <w:rFonts w:ascii="Calibri" w:eastAsia="Calibri" w:hAnsi="Calibri" w:cs="Calibri"/>
          <w:color w:val="000000"/>
          <w:sz w:val="22"/>
          <w:szCs w:val="22"/>
        </w:rPr>
        <w:t>Interaction: The owner sets pay, conditions, and direction. Employees carry out daily work.</w:t>
      </w:r>
    </w:p>
    <w:p w14:paraId="71D3EE24" w14:textId="77777777" w:rsidR="00214E45" w:rsidRDefault="00214E45" w:rsidP="00214E45">
      <w:pPr>
        <w:spacing w:after="120" w:line="276" w:lineRule="auto"/>
      </w:pPr>
      <w:r>
        <w:rPr>
          <w:rFonts w:ascii="Calibri" w:eastAsia="Calibri" w:hAnsi="Calibri" w:cs="Calibri"/>
          <w:color w:val="000000"/>
          <w:sz w:val="22"/>
          <w:szCs w:val="22"/>
        </w:rPr>
        <w:t>Conflict: Dispute over pay or conditions. Employees may want higher wages while the owner needs to keep costs low.</w:t>
      </w:r>
    </w:p>
    <w:p w14:paraId="6A63CB05" w14:textId="77777777" w:rsidR="00214E45" w:rsidRDefault="00214E45" w:rsidP="00214E45">
      <w:pPr>
        <w:spacing w:line="276" w:lineRule="auto"/>
      </w:pPr>
      <w:r>
        <w:rPr>
          <w:rFonts w:ascii="Calibri" w:eastAsia="Calibri" w:hAnsi="Calibri" w:cs="Calibri"/>
          <w:b/>
          <w:bCs/>
          <w:color w:val="000000"/>
          <w:sz w:val="22"/>
          <w:szCs w:val="22"/>
        </w:rPr>
        <w:t>2. Business and local community</w:t>
      </w:r>
    </w:p>
    <w:p w14:paraId="117066E5" w14:textId="77777777" w:rsidR="00214E45" w:rsidRDefault="00214E45" w:rsidP="00214E45">
      <w:pPr>
        <w:spacing w:after="120" w:line="276" w:lineRule="auto"/>
      </w:pPr>
      <w:r>
        <w:rPr>
          <w:rFonts w:ascii="Calibri" w:eastAsia="Calibri" w:hAnsi="Calibri" w:cs="Calibri"/>
          <w:color w:val="000000"/>
          <w:sz w:val="22"/>
          <w:szCs w:val="22"/>
        </w:rPr>
        <w:t>Interaction: Business operates within a community, providing jobs and services.</w:t>
      </w:r>
    </w:p>
    <w:p w14:paraId="20281E22" w14:textId="77777777" w:rsidR="00214E45" w:rsidRDefault="00214E45" w:rsidP="00214E45">
      <w:pPr>
        <w:spacing w:after="120" w:line="276" w:lineRule="auto"/>
      </w:pPr>
      <w:r>
        <w:rPr>
          <w:rFonts w:ascii="Calibri" w:eastAsia="Calibri" w:hAnsi="Calibri" w:cs="Calibri"/>
          <w:color w:val="000000"/>
          <w:sz w:val="22"/>
          <w:szCs w:val="22"/>
        </w:rPr>
        <w:t>Conflict: Expansion may increase noise or traffic. Community may object if it affects quality of life.</w:t>
      </w:r>
    </w:p>
    <w:p w14:paraId="7446E8FF" w14:textId="77777777" w:rsidR="00C71CF8" w:rsidRDefault="00C71CF8" w:rsidP="00C71CF8">
      <w:pPr>
        <w:spacing w:line="276" w:lineRule="auto"/>
      </w:pPr>
    </w:p>
    <w:p w14:paraId="1584C579" w14:textId="3F8B90BA" w:rsidR="00C304B5" w:rsidRDefault="00000000">
      <w:r>
        <w:rPr>
          <w:rFonts w:ascii="Calibri" w:eastAsia="Calibri" w:hAnsi="Calibri" w:cs="Calibri"/>
          <w:sz w:val="22"/>
          <w:szCs w:val="22"/>
        </w:rPr>
        <w:br w:type="page"/>
      </w:r>
    </w:p>
    <w:p w14:paraId="21987F76" w14:textId="0A21FCB5" w:rsidR="00C304B5" w:rsidRDefault="00000000">
      <w:pPr>
        <w:spacing w:line="276" w:lineRule="auto"/>
      </w:pPr>
      <w:r>
        <w:rPr>
          <w:rFonts w:ascii="Calibri" w:eastAsia="Calibri" w:hAnsi="Calibri" w:cs="Calibri"/>
          <w:b/>
          <w:bCs/>
          <w:color w:val="000000"/>
          <w:sz w:val="28"/>
          <w:szCs w:val="28"/>
        </w:rPr>
        <w:lastRenderedPageBreak/>
        <w:t>Question 4 (</w:t>
      </w:r>
      <w:r w:rsidR="00213ED4">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7232756E" w14:textId="48A69954" w:rsidR="00C304B5" w:rsidRDefault="00000000">
      <w:pPr>
        <w:spacing w:line="276" w:lineRule="auto"/>
      </w:pPr>
      <w:r>
        <w:rPr>
          <w:rFonts w:ascii="Calibri" w:eastAsia="Calibri" w:hAnsi="Calibri" w:cs="Calibri"/>
          <w:b/>
          <w:bCs/>
          <w:color w:val="000000"/>
          <w:sz w:val="22"/>
          <w:szCs w:val="22"/>
        </w:rPr>
        <w:t xml:space="preserve">(a) </w:t>
      </w:r>
      <w:r>
        <w:rPr>
          <w:rFonts w:ascii="Calibri" w:eastAsia="Calibri" w:hAnsi="Calibri" w:cs="Calibri"/>
          <w:color w:val="000000"/>
          <w:sz w:val="22"/>
          <w:szCs w:val="22"/>
        </w:rPr>
        <w:t>Indicate whether each of the following statements is true or false by putting a tick (✓) in the correct box. (</w:t>
      </w:r>
      <w:r w:rsidR="00CB3324">
        <w:rPr>
          <w:rFonts w:ascii="Calibri" w:eastAsia="Calibri" w:hAnsi="Calibri" w:cs="Calibri"/>
          <w:color w:val="000000"/>
          <w:sz w:val="22"/>
          <w:szCs w:val="22"/>
        </w:rPr>
        <w:t>10</w:t>
      </w:r>
      <w:r>
        <w:rPr>
          <w:rFonts w:ascii="Calibri" w:eastAsia="Calibri" w:hAnsi="Calibri" w:cs="Calibri"/>
          <w:color w:val="000000"/>
          <w:sz w:val="22"/>
          <w:szCs w:val="22"/>
        </w:rPr>
        <w:t xml:space="preserve"> marks)</w:t>
      </w:r>
    </w:p>
    <w:p w14:paraId="33F9AF69"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0CCB1D4C" w14:textId="446691D0" w:rsidR="00C304B5" w:rsidRPr="007F560F" w:rsidRDefault="00000000">
      <w:pPr>
        <w:spacing w:line="276" w:lineRule="auto"/>
        <w:rPr>
          <w:color w:val="EE0000"/>
        </w:rPr>
      </w:pPr>
      <w:r w:rsidRPr="007F560F">
        <w:rPr>
          <w:rFonts w:ascii="Calibri" w:eastAsia="Calibri" w:hAnsi="Calibri" w:cs="Calibri"/>
          <w:b/>
          <w:bCs/>
          <w:color w:val="EE0000"/>
          <w:sz w:val="22"/>
          <w:szCs w:val="22"/>
        </w:rPr>
        <w:t xml:space="preserve">MS: </w:t>
      </w:r>
      <w:r w:rsidR="00015632" w:rsidRPr="007F560F">
        <w:rPr>
          <w:rFonts w:ascii="Calibri" w:eastAsia="Calibri" w:hAnsi="Calibri" w:cs="Calibri"/>
          <w:b/>
          <w:bCs/>
          <w:color w:val="EE0000"/>
          <w:sz w:val="22"/>
          <w:szCs w:val="22"/>
        </w:rPr>
        <w:t>10</w:t>
      </w:r>
      <w:r w:rsidRPr="007F560F">
        <w:rPr>
          <w:rFonts w:ascii="Calibri" w:eastAsia="Calibri" w:hAnsi="Calibri" w:cs="Calibri"/>
          <w:b/>
          <w:bCs/>
          <w:color w:val="EE0000"/>
          <w:sz w:val="22"/>
          <w:szCs w:val="22"/>
        </w:rPr>
        <w:t xml:space="preserve">m – </w:t>
      </w:r>
      <w:r w:rsidR="00015632"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m per correct answer.</w:t>
      </w:r>
    </w:p>
    <w:p w14:paraId="672FB164" w14:textId="77777777" w:rsidR="00C304B5" w:rsidRDefault="00C304B5">
      <w:pPr>
        <w:spacing w:line="276" w:lineRule="auto"/>
      </w:pPr>
    </w:p>
    <w:p w14:paraId="2BB53FCB" w14:textId="77777777" w:rsidR="00C304B5" w:rsidRDefault="00000000">
      <w:pPr>
        <w:spacing w:after="120" w:line="276" w:lineRule="auto"/>
      </w:pPr>
      <w:r>
        <w:rPr>
          <w:rFonts w:ascii="Calibri" w:eastAsia="Calibri" w:hAnsi="Calibri" w:cs="Calibri"/>
          <w:color w:val="000000"/>
          <w:sz w:val="22"/>
          <w:szCs w:val="22"/>
        </w:rPr>
        <w:t>1. False – A democratic leader consults employees; an autocratic leader makes decisions alone.</w:t>
      </w:r>
    </w:p>
    <w:p w14:paraId="635D08E3" w14:textId="77777777" w:rsidR="00C304B5" w:rsidRDefault="00000000">
      <w:pPr>
        <w:spacing w:after="120" w:line="276" w:lineRule="auto"/>
      </w:pPr>
      <w:r>
        <w:rPr>
          <w:rFonts w:ascii="Calibri" w:eastAsia="Calibri" w:hAnsi="Calibri" w:cs="Calibri"/>
          <w:color w:val="000000"/>
          <w:sz w:val="22"/>
          <w:szCs w:val="22"/>
        </w:rPr>
        <w:t>2. True</w:t>
      </w:r>
    </w:p>
    <w:p w14:paraId="032AEADF" w14:textId="77777777" w:rsidR="00C304B5" w:rsidRDefault="00000000">
      <w:pPr>
        <w:spacing w:after="120" w:line="276" w:lineRule="auto"/>
      </w:pPr>
      <w:r>
        <w:rPr>
          <w:rFonts w:ascii="Calibri" w:eastAsia="Calibri" w:hAnsi="Calibri" w:cs="Calibri"/>
          <w:color w:val="000000"/>
          <w:sz w:val="22"/>
          <w:szCs w:val="22"/>
        </w:rPr>
        <w:t>3. True</w:t>
      </w:r>
    </w:p>
    <w:p w14:paraId="208130E6" w14:textId="77777777" w:rsidR="00C304B5" w:rsidRDefault="00000000">
      <w:pPr>
        <w:spacing w:after="120" w:line="276" w:lineRule="auto"/>
      </w:pPr>
      <w:r>
        <w:rPr>
          <w:rFonts w:ascii="Calibri" w:eastAsia="Calibri" w:hAnsi="Calibri" w:cs="Calibri"/>
          <w:color w:val="000000"/>
          <w:sz w:val="22"/>
          <w:szCs w:val="22"/>
        </w:rPr>
        <w:t>4. False – Greenwashing is when a business falsely claims to be sustainable.</w:t>
      </w:r>
    </w:p>
    <w:p w14:paraId="173DB0C4" w14:textId="77777777" w:rsidR="00C304B5" w:rsidRDefault="00000000">
      <w:pPr>
        <w:spacing w:after="120" w:line="276" w:lineRule="auto"/>
      </w:pPr>
      <w:r>
        <w:rPr>
          <w:rFonts w:ascii="Calibri" w:eastAsia="Calibri" w:hAnsi="Calibri" w:cs="Calibri"/>
          <w:color w:val="000000"/>
          <w:sz w:val="22"/>
          <w:szCs w:val="22"/>
        </w:rPr>
        <w:t>5. True</w:t>
      </w:r>
    </w:p>
    <w:p w14:paraId="34B30514" w14:textId="6FC1F6AA" w:rsidR="00C304B5" w:rsidRDefault="00C304B5"/>
    <w:p w14:paraId="52D69ABE" w14:textId="77777777" w:rsidR="00C304B5" w:rsidRDefault="00000000">
      <w:pPr>
        <w:spacing w:line="276" w:lineRule="auto"/>
      </w:pPr>
      <w:r>
        <w:rPr>
          <w:rFonts w:ascii="Calibri" w:eastAsia="Calibri" w:hAnsi="Calibri" w:cs="Calibri"/>
          <w:i/>
          <w:iCs/>
          <w:color w:val="666666"/>
          <w:sz w:val="20"/>
          <w:szCs w:val="20"/>
        </w:rPr>
        <w:t>LO 6.1: Identify examples of innovation, intrapreneurship, and entrepreneurship and explain the importance of innovation for business, the economy and society.</w:t>
      </w:r>
    </w:p>
    <w:p w14:paraId="0DFB59FF" w14:textId="77777777" w:rsidR="00C304B5" w:rsidRDefault="00C304B5">
      <w:pPr>
        <w:spacing w:line="276" w:lineRule="auto"/>
      </w:pPr>
    </w:p>
    <w:p w14:paraId="7EB83F7C" w14:textId="77777777" w:rsidR="00C304B5" w:rsidRDefault="00000000">
      <w:pPr>
        <w:spacing w:line="276" w:lineRule="auto"/>
      </w:pPr>
      <w:r>
        <w:rPr>
          <w:rFonts w:ascii="Calibri" w:eastAsia="Calibri" w:hAnsi="Calibri" w:cs="Calibri"/>
          <w:b/>
          <w:bCs/>
          <w:color w:val="000000"/>
          <w:sz w:val="22"/>
          <w:szCs w:val="22"/>
        </w:rPr>
        <w:t xml:space="preserve">(b) </w:t>
      </w:r>
      <w:r>
        <w:rPr>
          <w:rFonts w:ascii="Calibri" w:eastAsia="Calibri" w:hAnsi="Calibri" w:cs="Calibri"/>
          <w:color w:val="000000"/>
          <w:sz w:val="22"/>
          <w:szCs w:val="22"/>
        </w:rPr>
        <w:t xml:space="preserve">Explain the importance of innovation for </w:t>
      </w:r>
      <w:r>
        <w:rPr>
          <w:rFonts w:ascii="Calibri" w:eastAsia="Calibri" w:hAnsi="Calibri" w:cs="Calibri"/>
          <w:b/>
          <w:bCs/>
          <w:color w:val="000000"/>
          <w:sz w:val="22"/>
          <w:szCs w:val="22"/>
        </w:rPr>
        <w:t>both</w:t>
      </w:r>
      <w:r>
        <w:rPr>
          <w:rFonts w:ascii="Calibri" w:eastAsia="Calibri" w:hAnsi="Calibri" w:cs="Calibri"/>
          <w:color w:val="000000"/>
          <w:sz w:val="22"/>
          <w:szCs w:val="22"/>
        </w:rPr>
        <w:t xml:space="preserve"> business and the economy. (10 marks)</w:t>
      </w:r>
    </w:p>
    <w:p w14:paraId="39F0928C" w14:textId="77777777" w:rsidR="00C304B5" w:rsidRDefault="00C304B5">
      <w:pPr>
        <w:spacing w:line="276" w:lineRule="auto"/>
      </w:pPr>
    </w:p>
    <w:p w14:paraId="5D32CB84"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00B66BD0"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MS: 10m – 2 @ 5m (2+3 or 2+2+1). Importance stated (2), explained with development (3).</w:t>
      </w:r>
    </w:p>
    <w:p w14:paraId="0B603931" w14:textId="77777777" w:rsidR="00C304B5" w:rsidRDefault="00C304B5">
      <w:pPr>
        <w:spacing w:line="276" w:lineRule="auto"/>
      </w:pPr>
    </w:p>
    <w:p w14:paraId="057ED0EA" w14:textId="77777777" w:rsidR="00C304B5" w:rsidRDefault="00000000">
      <w:pPr>
        <w:spacing w:line="276" w:lineRule="auto"/>
      </w:pPr>
      <w:r>
        <w:rPr>
          <w:rFonts w:ascii="Calibri" w:eastAsia="Calibri" w:hAnsi="Calibri" w:cs="Calibri"/>
          <w:b/>
          <w:bCs/>
          <w:color w:val="000000"/>
          <w:sz w:val="22"/>
          <w:szCs w:val="22"/>
        </w:rPr>
        <w:t>For Business: Competitive advantage</w:t>
      </w:r>
    </w:p>
    <w:p w14:paraId="6D2158C1" w14:textId="77777777" w:rsidR="00C304B5" w:rsidRDefault="00000000">
      <w:pPr>
        <w:spacing w:after="120" w:line="276" w:lineRule="auto"/>
      </w:pPr>
      <w:r>
        <w:rPr>
          <w:rFonts w:ascii="Calibri" w:eastAsia="Calibri" w:hAnsi="Calibri" w:cs="Calibri"/>
          <w:color w:val="000000"/>
          <w:sz w:val="22"/>
          <w:szCs w:val="22"/>
        </w:rPr>
        <w:t>Innovation allows businesses to stand out by offering better or more unique products. This attracts more customers and increases market share.</w:t>
      </w:r>
    </w:p>
    <w:p w14:paraId="3356C359" w14:textId="77777777" w:rsidR="00C304B5" w:rsidRDefault="00000000">
      <w:pPr>
        <w:spacing w:line="276" w:lineRule="auto"/>
      </w:pPr>
      <w:r>
        <w:rPr>
          <w:rFonts w:ascii="Calibri" w:eastAsia="Calibri" w:hAnsi="Calibri" w:cs="Calibri"/>
          <w:b/>
          <w:bCs/>
          <w:color w:val="000000"/>
          <w:sz w:val="22"/>
          <w:szCs w:val="22"/>
        </w:rPr>
        <w:t>For the Economy: Job creation and economic growth</w:t>
      </w:r>
    </w:p>
    <w:p w14:paraId="22910214" w14:textId="77777777" w:rsidR="00C304B5" w:rsidRDefault="00000000">
      <w:pPr>
        <w:spacing w:after="120" w:line="276" w:lineRule="auto"/>
      </w:pPr>
      <w:r>
        <w:rPr>
          <w:rFonts w:ascii="Calibri" w:eastAsia="Calibri" w:hAnsi="Calibri" w:cs="Calibri"/>
          <w:color w:val="000000"/>
          <w:sz w:val="22"/>
          <w:szCs w:val="22"/>
        </w:rPr>
        <w:t>Innovation drives productivity and creates new industries, leading to more jobs and higher incomes. Sectors like green technology and digital health contribute to Ireland’s GDP.</w:t>
      </w:r>
    </w:p>
    <w:p w14:paraId="30097D74" w14:textId="77777777" w:rsidR="00C304B5" w:rsidRDefault="00000000">
      <w:pPr>
        <w:spacing w:after="120" w:line="276" w:lineRule="auto"/>
      </w:pPr>
      <w:r>
        <w:rPr>
          <w:rFonts w:ascii="Calibri" w:eastAsia="Calibri" w:hAnsi="Calibri" w:cs="Calibri"/>
          <w:i/>
          <w:iCs/>
          <w:color w:val="1F7A8C"/>
          <w:sz w:val="22"/>
          <w:szCs w:val="22"/>
        </w:rPr>
        <w:t>Open LO. Accept any relevant point for business or economy.</w:t>
      </w:r>
    </w:p>
    <w:p w14:paraId="771E89DA" w14:textId="77777777" w:rsidR="00C304B5" w:rsidRDefault="00000000">
      <w:r>
        <w:rPr>
          <w:rFonts w:ascii="Calibri" w:eastAsia="Calibri" w:hAnsi="Calibri" w:cs="Calibri"/>
          <w:sz w:val="22"/>
          <w:szCs w:val="22"/>
        </w:rPr>
        <w:br w:type="page"/>
      </w:r>
    </w:p>
    <w:p w14:paraId="699B71AB" w14:textId="77777777" w:rsidR="00C304B5" w:rsidRDefault="00000000">
      <w:pPr>
        <w:spacing w:line="276" w:lineRule="auto"/>
        <w:rPr>
          <w:rFonts w:ascii="Calibri" w:eastAsia="Calibri" w:hAnsi="Calibri" w:cs="Calibri"/>
          <w:i/>
          <w:iCs/>
          <w:color w:val="666666"/>
          <w:sz w:val="20"/>
          <w:szCs w:val="20"/>
        </w:rPr>
      </w:pPr>
      <w:r>
        <w:rPr>
          <w:rFonts w:ascii="Calibri" w:eastAsia="Calibri" w:hAnsi="Calibri" w:cs="Calibri"/>
          <w:i/>
          <w:iCs/>
          <w:color w:val="666666"/>
          <w:sz w:val="20"/>
          <w:szCs w:val="20"/>
        </w:rPr>
        <w:lastRenderedPageBreak/>
        <w:t>LO 10.1: Outline the main elements that are key to the operational model of a business and explain why these may change over time.</w:t>
      </w:r>
    </w:p>
    <w:p w14:paraId="282FF53A" w14:textId="6ADC6A60" w:rsidR="00CB3324" w:rsidRDefault="00CB3324">
      <w:pPr>
        <w:spacing w:line="276" w:lineRule="auto"/>
      </w:pPr>
      <w:r>
        <w:rPr>
          <w:rFonts w:ascii="Calibri" w:eastAsia="Calibri" w:hAnsi="Calibri" w:cs="Calibri"/>
          <w:i/>
          <w:iCs/>
          <w:color w:val="666666"/>
          <w:sz w:val="20"/>
          <w:szCs w:val="20"/>
        </w:rPr>
        <w:t xml:space="preserve">LO 10.2: </w:t>
      </w:r>
      <w:r w:rsidRPr="00CB3324">
        <w:rPr>
          <w:rFonts w:ascii="Calibri" w:eastAsia="Calibri" w:hAnsi="Calibri" w:cs="Calibri"/>
          <w:i/>
          <w:iCs/>
          <w:color w:val="666666"/>
          <w:sz w:val="20"/>
          <w:szCs w:val="20"/>
        </w:rPr>
        <w:t>Identify the key costs and sources of finance for a business and explore why these may change over the lifecycle of the product or service.</w:t>
      </w:r>
    </w:p>
    <w:p w14:paraId="0B64A888" w14:textId="77777777" w:rsidR="00C304B5" w:rsidRDefault="00C304B5">
      <w:pPr>
        <w:spacing w:line="276" w:lineRule="auto"/>
      </w:pPr>
    </w:p>
    <w:p w14:paraId="2FA2231A" w14:textId="12512D1C" w:rsidR="00C304B5" w:rsidRDefault="00000000">
      <w:pPr>
        <w:spacing w:line="276" w:lineRule="auto"/>
      </w:pPr>
      <w:r>
        <w:rPr>
          <w:rFonts w:ascii="Calibri" w:eastAsia="Calibri" w:hAnsi="Calibri" w:cs="Calibri"/>
          <w:b/>
          <w:bCs/>
          <w:color w:val="000000"/>
          <w:sz w:val="22"/>
          <w:szCs w:val="22"/>
        </w:rPr>
        <w:t>All Real Nutrition</w:t>
      </w:r>
      <w:r>
        <w:rPr>
          <w:rFonts w:ascii="Calibri" w:eastAsia="Calibri" w:hAnsi="Calibri" w:cs="Calibri"/>
          <w:i/>
          <w:iCs/>
          <w:color w:val="000000"/>
          <w:sz w:val="22"/>
          <w:szCs w:val="22"/>
        </w:rPr>
        <w:t xml:space="preserve"> is a Kerry-based business producing protein bars using natural ingredients. The company has grown from selling </w:t>
      </w:r>
      <w:r w:rsidR="00B53CB3">
        <w:rPr>
          <w:rFonts w:ascii="Calibri" w:eastAsia="Calibri" w:hAnsi="Calibri" w:cs="Calibri"/>
          <w:i/>
          <w:iCs/>
          <w:color w:val="000000"/>
          <w:sz w:val="22"/>
          <w:szCs w:val="22"/>
        </w:rPr>
        <w:t xml:space="preserve">their bars </w:t>
      </w:r>
      <w:r>
        <w:rPr>
          <w:rFonts w:ascii="Calibri" w:eastAsia="Calibri" w:hAnsi="Calibri" w:cs="Calibri"/>
          <w:i/>
          <w:iCs/>
          <w:color w:val="000000"/>
          <w:sz w:val="22"/>
          <w:szCs w:val="22"/>
        </w:rPr>
        <w:t xml:space="preserve">at local markets to </w:t>
      </w:r>
      <w:r w:rsidR="00B53CB3" w:rsidRPr="00B53CB3">
        <w:rPr>
          <w:rFonts w:ascii="Calibri" w:eastAsia="Calibri" w:hAnsi="Calibri" w:cs="Calibri"/>
          <w:i/>
          <w:iCs/>
          <w:color w:val="000000"/>
          <w:sz w:val="22"/>
          <w:szCs w:val="22"/>
        </w:rPr>
        <w:t>selling across Ireland, the UK, and international markets</w:t>
      </w:r>
      <w:r>
        <w:rPr>
          <w:rFonts w:ascii="Calibri" w:eastAsia="Calibri" w:hAnsi="Calibri" w:cs="Calibri"/>
          <w:i/>
          <w:iCs/>
          <w:color w:val="000000"/>
          <w:sz w:val="22"/>
          <w:szCs w:val="22"/>
        </w:rPr>
        <w:t>.</w:t>
      </w:r>
    </w:p>
    <w:p w14:paraId="7A297109" w14:textId="77777777" w:rsidR="00C304B5" w:rsidRDefault="00C304B5">
      <w:pPr>
        <w:spacing w:line="276" w:lineRule="auto"/>
      </w:pPr>
    </w:p>
    <w:p w14:paraId="22E2693F" w14:textId="2C693A6B" w:rsidR="00C304B5" w:rsidRDefault="00000000">
      <w:pPr>
        <w:spacing w:line="276" w:lineRule="auto"/>
      </w:pPr>
      <w:r>
        <w:rPr>
          <w:rFonts w:ascii="Calibri" w:eastAsia="Calibri" w:hAnsi="Calibri" w:cs="Calibri"/>
          <w:b/>
          <w:bCs/>
          <w:color w:val="000000"/>
          <w:sz w:val="22"/>
          <w:szCs w:val="22"/>
        </w:rPr>
        <w:t xml:space="preserve">(c) </w:t>
      </w:r>
      <w:r w:rsidR="00CB3324">
        <w:rPr>
          <w:rFonts w:ascii="Calibri" w:eastAsia="Calibri" w:hAnsi="Calibri" w:cs="Calibri"/>
          <w:b/>
          <w:bCs/>
          <w:color w:val="000000"/>
          <w:sz w:val="22"/>
          <w:szCs w:val="22"/>
        </w:rPr>
        <w:t>(</w:t>
      </w:r>
      <w:proofErr w:type="spellStart"/>
      <w:r w:rsidR="00CB3324">
        <w:rPr>
          <w:rFonts w:ascii="Calibri" w:eastAsia="Calibri" w:hAnsi="Calibri" w:cs="Calibri"/>
          <w:b/>
          <w:bCs/>
          <w:color w:val="000000"/>
          <w:sz w:val="22"/>
          <w:szCs w:val="22"/>
        </w:rPr>
        <w:t>i</w:t>
      </w:r>
      <w:proofErr w:type="spellEnd"/>
      <w:r w:rsidR="00CB3324">
        <w:rPr>
          <w:rFonts w:ascii="Calibri" w:eastAsia="Calibri" w:hAnsi="Calibri" w:cs="Calibri"/>
          <w:b/>
          <w:bCs/>
          <w:color w:val="000000"/>
          <w:sz w:val="22"/>
          <w:szCs w:val="22"/>
        </w:rPr>
        <w:t xml:space="preserve">) </w:t>
      </w:r>
      <w:r w:rsidR="00684FCB">
        <w:rPr>
          <w:rFonts w:ascii="Calibri" w:eastAsia="Calibri" w:hAnsi="Calibri" w:cs="Calibri"/>
          <w:b/>
          <w:bCs/>
          <w:color w:val="000000"/>
          <w:sz w:val="22"/>
          <w:szCs w:val="22"/>
        </w:rPr>
        <w:t xml:space="preserve">) </w:t>
      </w:r>
      <w:r w:rsidR="00684FCB">
        <w:rPr>
          <w:rFonts w:ascii="Calibri" w:eastAsia="Calibri" w:hAnsi="Calibri" w:cs="Calibri"/>
          <w:color w:val="000000"/>
          <w:sz w:val="22"/>
          <w:szCs w:val="22"/>
        </w:rPr>
        <w:t xml:space="preserve">Outline </w:t>
      </w:r>
      <w:r w:rsidR="00684FCB" w:rsidRPr="002045D1">
        <w:rPr>
          <w:rFonts w:ascii="Calibri" w:eastAsia="Calibri" w:hAnsi="Calibri" w:cs="Calibri"/>
          <w:color w:val="000000"/>
          <w:sz w:val="22"/>
          <w:szCs w:val="22"/>
        </w:rPr>
        <w:t>the</w:t>
      </w:r>
      <w:r w:rsidR="00684FCB">
        <w:rPr>
          <w:rFonts w:ascii="Calibri" w:eastAsia="Calibri" w:hAnsi="Calibri" w:cs="Calibri"/>
          <w:color w:val="000000"/>
          <w:sz w:val="22"/>
          <w:szCs w:val="22"/>
        </w:rPr>
        <w:t xml:space="preserve"> elements of the </w:t>
      </w:r>
      <w:r w:rsidR="00684FCB" w:rsidRPr="000904A1">
        <w:rPr>
          <w:rFonts w:ascii="Calibri" w:eastAsia="Calibri" w:hAnsi="Calibri" w:cs="Calibri"/>
          <w:b/>
          <w:bCs/>
          <w:color w:val="000000"/>
          <w:sz w:val="22"/>
          <w:szCs w:val="22"/>
        </w:rPr>
        <w:t>operational model</w:t>
      </w:r>
      <w:r w:rsidR="00684FCB">
        <w:rPr>
          <w:rFonts w:ascii="Calibri" w:eastAsia="Calibri" w:hAnsi="Calibri" w:cs="Calibri"/>
          <w:color w:val="000000"/>
          <w:sz w:val="22"/>
          <w:szCs w:val="22"/>
        </w:rPr>
        <w:t xml:space="preserve"> for a business and explain why these may change as a business like </w:t>
      </w:r>
      <w:r w:rsidR="00684FCB" w:rsidRPr="0038421D">
        <w:rPr>
          <w:rFonts w:ascii="Calibri" w:eastAsia="Calibri" w:hAnsi="Calibri" w:cs="Calibri"/>
          <w:b/>
          <w:bCs/>
          <w:color w:val="000000"/>
          <w:sz w:val="22"/>
          <w:szCs w:val="22"/>
        </w:rPr>
        <w:t>All Real Nutrition</w:t>
      </w:r>
      <w:r w:rsidR="00684FCB">
        <w:rPr>
          <w:rFonts w:ascii="Calibri" w:eastAsia="Calibri" w:hAnsi="Calibri" w:cs="Calibri"/>
          <w:color w:val="000000"/>
          <w:sz w:val="22"/>
          <w:szCs w:val="22"/>
        </w:rPr>
        <w:t xml:space="preserve"> grows</w:t>
      </w:r>
      <w:r w:rsidR="00684FCB">
        <w:rPr>
          <w:rFonts w:ascii="Calibri" w:eastAsia="Calibri" w:hAnsi="Calibri" w:cs="Calibri"/>
          <w:color w:val="000000"/>
          <w:sz w:val="22"/>
          <w:szCs w:val="22"/>
        </w:rPr>
        <w:t>.</w:t>
      </w:r>
      <w:r>
        <w:rPr>
          <w:rFonts w:ascii="Calibri" w:eastAsia="Calibri" w:hAnsi="Calibri" w:cs="Calibri"/>
          <w:color w:val="000000"/>
          <w:sz w:val="22"/>
          <w:szCs w:val="22"/>
        </w:rPr>
        <w:t xml:space="preserve"> (1</w:t>
      </w:r>
      <w:r w:rsidR="00CB3324">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p w14:paraId="274F1C99" w14:textId="77777777" w:rsidR="00C304B5" w:rsidRDefault="00C304B5">
      <w:pPr>
        <w:spacing w:line="276" w:lineRule="auto"/>
      </w:pPr>
    </w:p>
    <w:p w14:paraId="2FB129FE" w14:textId="75D7B3BA" w:rsidR="00CB3324" w:rsidRDefault="00CB3324" w:rsidP="00CB3324">
      <w:pPr>
        <w:spacing w:line="276" w:lineRule="auto"/>
      </w:pPr>
      <w:r>
        <w:rPr>
          <w:rFonts w:ascii="Calibri" w:eastAsia="Calibri" w:hAnsi="Calibri" w:cs="Calibri"/>
          <w:b/>
          <w:bCs/>
          <w:color w:val="000000"/>
          <w:sz w:val="22"/>
          <w:szCs w:val="22"/>
        </w:rPr>
        <w:t xml:space="preserve">(c) (ii) </w:t>
      </w:r>
      <w:r w:rsidR="00F73DF8" w:rsidRPr="00F73DF8">
        <w:rPr>
          <w:rFonts w:ascii="Calibri" w:eastAsia="Calibri" w:hAnsi="Calibri" w:cs="Calibri"/>
          <w:color w:val="000000"/>
          <w:sz w:val="22"/>
          <w:szCs w:val="22"/>
        </w:rPr>
        <w:t>All Real Nutrition currently earns revenue through single transactions in retail stores. Suggest</w:t>
      </w:r>
      <w:r w:rsidR="00F73DF8">
        <w:rPr>
          <w:rFonts w:ascii="Calibri" w:eastAsia="Calibri" w:hAnsi="Calibri" w:cs="Calibri"/>
          <w:color w:val="000000"/>
          <w:sz w:val="22"/>
          <w:szCs w:val="22"/>
        </w:rPr>
        <w:t xml:space="preserve"> one other revenue stream it could use and how it would benefit </w:t>
      </w:r>
      <w:r w:rsidR="00F73DF8" w:rsidRPr="00F73DF8">
        <w:rPr>
          <w:rFonts w:ascii="Calibri" w:eastAsia="Calibri" w:hAnsi="Calibri" w:cs="Calibri"/>
          <w:color w:val="000000"/>
          <w:sz w:val="22"/>
          <w:szCs w:val="22"/>
        </w:rPr>
        <w:t>All Real Nutrition</w:t>
      </w:r>
      <w:r>
        <w:rPr>
          <w:rFonts w:ascii="Calibri" w:eastAsia="Calibri" w:hAnsi="Calibri" w:cs="Calibri"/>
          <w:color w:val="000000"/>
          <w:sz w:val="22"/>
          <w:szCs w:val="22"/>
        </w:rPr>
        <w:t>. (5 marks)</w:t>
      </w:r>
    </w:p>
    <w:p w14:paraId="0E60B94B" w14:textId="77777777" w:rsidR="00CB3324" w:rsidRDefault="00CB3324">
      <w:pPr>
        <w:spacing w:line="276" w:lineRule="auto"/>
      </w:pPr>
    </w:p>
    <w:p w14:paraId="2108EE67"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6EAEB092" w14:textId="36972E92" w:rsidR="00C304B5" w:rsidRPr="007F560F" w:rsidRDefault="00000000">
      <w:pPr>
        <w:spacing w:line="276" w:lineRule="auto"/>
        <w:rPr>
          <w:color w:val="EE0000"/>
        </w:rPr>
      </w:pPr>
      <w:r w:rsidRPr="007F560F">
        <w:rPr>
          <w:rFonts w:ascii="Calibri" w:eastAsia="Calibri" w:hAnsi="Calibri" w:cs="Calibri"/>
          <w:b/>
          <w:bCs/>
          <w:color w:val="EE0000"/>
          <w:sz w:val="22"/>
          <w:szCs w:val="22"/>
        </w:rPr>
        <w:t>MS: 1</w:t>
      </w:r>
      <w:r w:rsidR="00CB3324" w:rsidRPr="007F560F">
        <w:rPr>
          <w:rFonts w:ascii="Calibri" w:eastAsia="Calibri" w:hAnsi="Calibri" w:cs="Calibri"/>
          <w:b/>
          <w:bCs/>
          <w:color w:val="EE0000"/>
          <w:sz w:val="22"/>
          <w:szCs w:val="22"/>
        </w:rPr>
        <w:t>5</w:t>
      </w:r>
      <w:r w:rsidRPr="007F560F">
        <w:rPr>
          <w:rFonts w:ascii="Calibri" w:eastAsia="Calibri" w:hAnsi="Calibri" w:cs="Calibri"/>
          <w:b/>
          <w:bCs/>
          <w:color w:val="EE0000"/>
          <w:sz w:val="22"/>
          <w:szCs w:val="22"/>
        </w:rPr>
        <w:t xml:space="preserve">m – </w:t>
      </w:r>
      <w:r w:rsidR="00CB3324" w:rsidRPr="007F560F">
        <w:rPr>
          <w:rFonts w:ascii="Calibri" w:eastAsia="Calibri" w:hAnsi="Calibri" w:cs="Calibri"/>
          <w:b/>
          <w:bCs/>
          <w:color w:val="EE0000"/>
          <w:sz w:val="22"/>
          <w:szCs w:val="22"/>
        </w:rPr>
        <w:t>3</w:t>
      </w:r>
      <w:r w:rsidRPr="007F560F">
        <w:rPr>
          <w:rFonts w:ascii="Calibri" w:eastAsia="Calibri" w:hAnsi="Calibri" w:cs="Calibri"/>
          <w:b/>
          <w:bCs/>
          <w:color w:val="EE0000"/>
          <w:sz w:val="22"/>
          <w:szCs w:val="22"/>
        </w:rPr>
        <w:t xml:space="preserve"> @ 5m (2+2+1). Element named (2), explained (2), why it may change + applied (1).</w:t>
      </w:r>
    </w:p>
    <w:p w14:paraId="4E915F20" w14:textId="77777777" w:rsidR="00C304B5" w:rsidRDefault="00C304B5">
      <w:pPr>
        <w:spacing w:line="276" w:lineRule="auto"/>
      </w:pPr>
    </w:p>
    <w:p w14:paraId="39FB2026" w14:textId="77777777" w:rsidR="00C304B5" w:rsidRDefault="00000000">
      <w:pPr>
        <w:spacing w:line="276" w:lineRule="auto"/>
      </w:pPr>
      <w:r>
        <w:rPr>
          <w:rFonts w:ascii="Calibri" w:eastAsia="Calibri" w:hAnsi="Calibri" w:cs="Calibri"/>
          <w:b/>
          <w:bCs/>
          <w:color w:val="000000"/>
          <w:sz w:val="22"/>
          <w:szCs w:val="22"/>
        </w:rPr>
        <w:t>Key Partners</w:t>
      </w:r>
    </w:p>
    <w:p w14:paraId="720D1D41" w14:textId="77777777" w:rsidR="00C304B5" w:rsidRDefault="00000000">
      <w:pPr>
        <w:spacing w:after="120" w:line="276" w:lineRule="auto"/>
      </w:pPr>
      <w:r>
        <w:rPr>
          <w:rFonts w:ascii="Calibri" w:eastAsia="Calibri" w:hAnsi="Calibri" w:cs="Calibri"/>
          <w:color w:val="000000"/>
          <w:sz w:val="22"/>
          <w:szCs w:val="22"/>
        </w:rPr>
        <w:t>Stakeholders that help the business operate. As All Real Nutrition grew from local markets to US export, its partners changed to include international distributors and packaging suppliers.</w:t>
      </w:r>
    </w:p>
    <w:p w14:paraId="7C284371" w14:textId="77777777" w:rsidR="00C304B5" w:rsidRDefault="00000000">
      <w:pPr>
        <w:spacing w:line="276" w:lineRule="auto"/>
      </w:pPr>
      <w:r>
        <w:rPr>
          <w:rFonts w:ascii="Calibri" w:eastAsia="Calibri" w:hAnsi="Calibri" w:cs="Calibri"/>
          <w:b/>
          <w:bCs/>
          <w:color w:val="000000"/>
          <w:sz w:val="22"/>
          <w:szCs w:val="22"/>
        </w:rPr>
        <w:t>Key Activities</w:t>
      </w:r>
    </w:p>
    <w:p w14:paraId="4F5E0A6D" w14:textId="2EA4C889" w:rsidR="002045D1" w:rsidRDefault="00000000">
      <w:pP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Main tasks like production and marketing. Activities evolved from small-batch production to large-scale manufacturing and international logistics</w:t>
      </w:r>
      <w:r w:rsidR="002045D1">
        <w:rPr>
          <w:rFonts w:ascii="Calibri" w:eastAsia="Calibri" w:hAnsi="Calibri" w:cs="Calibri"/>
          <w:color w:val="000000"/>
          <w:sz w:val="22"/>
          <w:szCs w:val="22"/>
        </w:rPr>
        <w:t>.</w:t>
      </w:r>
    </w:p>
    <w:p w14:paraId="7941687E" w14:textId="77777777" w:rsidR="002045D1" w:rsidRPr="002045D1" w:rsidRDefault="002045D1" w:rsidP="002045D1">
      <w:pPr>
        <w:spacing w:after="120" w:line="276" w:lineRule="auto"/>
        <w:rPr>
          <w:rFonts w:ascii="Calibri" w:eastAsia="Calibri" w:hAnsi="Calibri" w:cs="Calibri"/>
          <w:color w:val="000000"/>
          <w:sz w:val="22"/>
          <w:szCs w:val="22"/>
        </w:rPr>
      </w:pPr>
      <w:r w:rsidRPr="002045D1">
        <w:rPr>
          <w:rFonts w:ascii="Calibri" w:eastAsia="Calibri" w:hAnsi="Calibri" w:cs="Calibri"/>
          <w:b/>
          <w:bCs/>
          <w:color w:val="000000"/>
          <w:sz w:val="22"/>
          <w:szCs w:val="22"/>
        </w:rPr>
        <w:t>Key Resources</w:t>
      </w:r>
    </w:p>
    <w:p w14:paraId="65A2990C" w14:textId="77777777" w:rsidR="00F73DF8" w:rsidRDefault="002045D1" w:rsidP="002045D1">
      <w:pPr>
        <w:spacing w:after="120" w:line="276" w:lineRule="auto"/>
        <w:rPr>
          <w:rFonts w:ascii="Calibri" w:eastAsia="Calibri" w:hAnsi="Calibri" w:cs="Calibri"/>
          <w:color w:val="000000"/>
          <w:sz w:val="22"/>
          <w:szCs w:val="22"/>
        </w:rPr>
      </w:pPr>
      <w:r w:rsidRPr="002045D1">
        <w:rPr>
          <w:rFonts w:ascii="Calibri" w:eastAsia="Calibri" w:hAnsi="Calibri" w:cs="Calibri"/>
          <w:color w:val="000000"/>
          <w:sz w:val="22"/>
          <w:szCs w:val="22"/>
        </w:rPr>
        <w:t>The assets a business needs to operate. As All Real Nutrition grew from local markets to exporting, its key resources expanded from a small production facility in Kerry to larger manufacturing equipment and the technology needed to manage international orders and distribution.</w:t>
      </w:r>
    </w:p>
    <w:p w14:paraId="3EFBB8C9" w14:textId="256EECC7" w:rsidR="00F73DF8" w:rsidRPr="007F560F" w:rsidRDefault="00F73DF8" w:rsidP="00F73DF8">
      <w:pPr>
        <w:spacing w:after="120" w:line="276" w:lineRule="auto"/>
        <w:rPr>
          <w:rFonts w:ascii="Calibri" w:eastAsia="Calibri" w:hAnsi="Calibri" w:cs="Calibri"/>
          <w:b/>
          <w:bCs/>
          <w:color w:val="EE0000"/>
          <w:sz w:val="22"/>
          <w:szCs w:val="22"/>
        </w:rPr>
      </w:pPr>
      <w:r w:rsidRPr="007F560F">
        <w:rPr>
          <w:rFonts w:ascii="Calibri" w:eastAsia="Calibri" w:hAnsi="Calibri" w:cs="Calibri"/>
          <w:b/>
          <w:bCs/>
          <w:color w:val="EE0000"/>
          <w:sz w:val="22"/>
          <w:szCs w:val="22"/>
        </w:rPr>
        <w:t xml:space="preserve">MS: 5m (2+3). subscription / recurring revenue (2), benefit explained (3). </w:t>
      </w:r>
    </w:p>
    <w:p w14:paraId="59ECD14F" w14:textId="77777777" w:rsidR="00F73DF8" w:rsidRPr="00F73DF8" w:rsidRDefault="00F73DF8" w:rsidP="00F73DF8">
      <w:pPr>
        <w:spacing w:after="120" w:line="276" w:lineRule="auto"/>
        <w:rPr>
          <w:rFonts w:ascii="Calibri" w:eastAsia="Calibri" w:hAnsi="Calibri" w:cs="Calibri"/>
          <w:sz w:val="22"/>
          <w:szCs w:val="22"/>
        </w:rPr>
      </w:pPr>
      <w:r w:rsidRPr="00F73DF8">
        <w:rPr>
          <w:rFonts w:ascii="Calibri" w:eastAsia="Calibri" w:hAnsi="Calibri" w:cs="Calibri"/>
          <w:sz w:val="22"/>
          <w:szCs w:val="22"/>
        </w:rPr>
        <w:t>A subscription box service — customers pay a monthly fee to receive a regular delivery of protein bars. This would give All Real Nutrition a predictable, steady income each month rather than depending on individual retail purchases, making it easier to forecast production and manage cash flow.</w:t>
      </w:r>
    </w:p>
    <w:p w14:paraId="5025AC6D" w14:textId="29D63B93" w:rsidR="00C304B5" w:rsidRPr="002045D1" w:rsidRDefault="00000000" w:rsidP="002045D1">
      <w:pPr>
        <w:spacing w:after="120" w:line="276" w:lineRule="auto"/>
        <w:rPr>
          <w:rFonts w:ascii="Calibri" w:eastAsia="Calibri" w:hAnsi="Calibri" w:cs="Calibri"/>
          <w:color w:val="000000"/>
          <w:sz w:val="22"/>
          <w:szCs w:val="22"/>
        </w:rPr>
      </w:pPr>
      <w:r>
        <w:rPr>
          <w:rFonts w:ascii="Calibri" w:eastAsia="Calibri" w:hAnsi="Calibri" w:cs="Calibri"/>
          <w:sz w:val="22"/>
          <w:szCs w:val="22"/>
        </w:rPr>
        <w:br w:type="page"/>
      </w:r>
    </w:p>
    <w:p w14:paraId="5054C49D" w14:textId="77777777" w:rsidR="00C304B5" w:rsidRDefault="00000000">
      <w:pPr>
        <w:spacing w:line="276" w:lineRule="auto"/>
      </w:pPr>
      <w:r>
        <w:rPr>
          <w:rFonts w:ascii="Calibri" w:eastAsia="Calibri" w:hAnsi="Calibri" w:cs="Calibri"/>
          <w:i/>
          <w:iCs/>
          <w:color w:val="666666"/>
          <w:sz w:val="20"/>
          <w:szCs w:val="20"/>
        </w:rPr>
        <w:lastRenderedPageBreak/>
        <w:t>LO 9.6: Evaluate the influence of ethics and sustainability on marketing.</w:t>
      </w:r>
    </w:p>
    <w:p w14:paraId="5F078DE7" w14:textId="77777777" w:rsidR="00C304B5" w:rsidRDefault="00C304B5">
      <w:pPr>
        <w:spacing w:line="276" w:lineRule="auto"/>
      </w:pPr>
    </w:p>
    <w:p w14:paraId="3FDBD313" w14:textId="77777777" w:rsidR="00C304B5" w:rsidRDefault="00000000" w:rsidP="00B90C6D">
      <w:pPr>
        <w:pBdr>
          <w:top w:val="single" w:sz="4" w:space="1" w:color="auto"/>
          <w:left w:val="single" w:sz="4" w:space="4" w:color="auto"/>
          <w:bottom w:val="single" w:sz="4" w:space="1" w:color="auto"/>
          <w:right w:val="single" w:sz="4" w:space="4" w:color="auto"/>
        </w:pBdr>
        <w:spacing w:line="276" w:lineRule="auto"/>
      </w:pPr>
      <w:r>
        <w:rPr>
          <w:rFonts w:ascii="Calibri" w:eastAsia="Calibri" w:hAnsi="Calibri" w:cs="Calibri"/>
          <w:b/>
          <w:bCs/>
          <w:color w:val="000000"/>
          <w:sz w:val="22"/>
          <w:szCs w:val="22"/>
        </w:rPr>
        <w:t>Sculpted by Aimee</w:t>
      </w:r>
      <w:r>
        <w:rPr>
          <w:rFonts w:ascii="Calibri" w:eastAsia="Calibri" w:hAnsi="Calibri" w:cs="Calibri"/>
          <w:i/>
          <w:iCs/>
          <w:color w:val="000000"/>
          <w:sz w:val="22"/>
          <w:szCs w:val="22"/>
        </w:rPr>
        <w:t xml:space="preserve"> is an Irish makeup brand founded by Aimee Connolly. The company is committed to cruelty-free testing and sustainable packaging.</w:t>
      </w:r>
    </w:p>
    <w:p w14:paraId="6F3D58EA" w14:textId="77777777" w:rsidR="00C304B5" w:rsidRDefault="00C304B5">
      <w:pPr>
        <w:spacing w:line="276" w:lineRule="auto"/>
      </w:pPr>
    </w:p>
    <w:p w14:paraId="1F89011F" w14:textId="0418B2E6" w:rsidR="00C304B5" w:rsidRDefault="00000000">
      <w:pPr>
        <w:spacing w:line="276" w:lineRule="auto"/>
      </w:pPr>
      <w:r>
        <w:rPr>
          <w:rFonts w:ascii="Calibri" w:eastAsia="Calibri" w:hAnsi="Calibri" w:cs="Calibri"/>
          <w:b/>
          <w:bCs/>
          <w:color w:val="000000"/>
          <w:sz w:val="22"/>
          <w:szCs w:val="22"/>
        </w:rPr>
        <w:t xml:space="preserve">(d) </w:t>
      </w:r>
      <w:r>
        <w:rPr>
          <w:rFonts w:ascii="Calibri" w:eastAsia="Calibri" w:hAnsi="Calibri" w:cs="Calibri"/>
          <w:color w:val="000000"/>
          <w:sz w:val="22"/>
          <w:szCs w:val="22"/>
        </w:rPr>
        <w:t>Evaluate the influence of ethics and sustainability on marketing for a business like Sculpted by Aimee. (</w:t>
      </w:r>
      <w:r w:rsidR="00015632">
        <w:rPr>
          <w:rFonts w:ascii="Calibri" w:eastAsia="Calibri" w:hAnsi="Calibri" w:cs="Calibri"/>
          <w:color w:val="000000"/>
          <w:sz w:val="22"/>
          <w:szCs w:val="22"/>
        </w:rPr>
        <w:t>20</w:t>
      </w:r>
      <w:r>
        <w:rPr>
          <w:rFonts w:ascii="Calibri" w:eastAsia="Calibri" w:hAnsi="Calibri" w:cs="Calibri"/>
          <w:color w:val="000000"/>
          <w:sz w:val="22"/>
          <w:szCs w:val="22"/>
        </w:rPr>
        <w:t xml:space="preserve"> marks)</w:t>
      </w:r>
    </w:p>
    <w:p w14:paraId="26FC4588" w14:textId="7F20D662" w:rsidR="002045D1" w:rsidRDefault="002045D1">
      <w:pPr>
        <w:rPr>
          <w:rFonts w:ascii="Calibri" w:eastAsia="Calibri" w:hAnsi="Calibri" w:cs="Calibri"/>
          <w:b/>
          <w:bCs/>
          <w:color w:val="1F7A8C"/>
          <w:sz w:val="22"/>
          <w:szCs w:val="22"/>
        </w:rPr>
      </w:pPr>
    </w:p>
    <w:p w14:paraId="33F127DD" w14:textId="69601B18"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45931197" w14:textId="2258BCB8" w:rsidR="00C304B5" w:rsidRPr="007F560F" w:rsidRDefault="00000000">
      <w:pPr>
        <w:spacing w:line="276" w:lineRule="auto"/>
        <w:rPr>
          <w:color w:val="EE0000"/>
        </w:rPr>
      </w:pPr>
      <w:r w:rsidRPr="007F560F">
        <w:rPr>
          <w:rFonts w:ascii="Calibri" w:eastAsia="Calibri" w:hAnsi="Calibri" w:cs="Calibri"/>
          <w:b/>
          <w:bCs/>
          <w:color w:val="EE0000"/>
          <w:sz w:val="22"/>
          <w:szCs w:val="22"/>
        </w:rPr>
        <w:t xml:space="preserve">MS: </w:t>
      </w:r>
      <w:r w:rsidR="00015632" w:rsidRPr="007F560F">
        <w:rPr>
          <w:rFonts w:ascii="Calibri" w:eastAsia="Calibri" w:hAnsi="Calibri" w:cs="Calibri"/>
          <w:b/>
          <w:bCs/>
          <w:color w:val="EE0000"/>
          <w:sz w:val="22"/>
          <w:szCs w:val="22"/>
        </w:rPr>
        <w:t>20</w:t>
      </w:r>
      <w:r w:rsidRPr="007F560F">
        <w:rPr>
          <w:rFonts w:ascii="Calibri" w:eastAsia="Calibri" w:hAnsi="Calibri" w:cs="Calibri"/>
          <w:b/>
          <w:bCs/>
          <w:color w:val="EE0000"/>
          <w:sz w:val="22"/>
          <w:szCs w:val="22"/>
        </w:rPr>
        <w:t xml:space="preserve">m – Evaluate = essay-style response. Award up to </w:t>
      </w:r>
      <w:r w:rsidR="00015632" w:rsidRPr="007F560F">
        <w:rPr>
          <w:rFonts w:ascii="Calibri" w:eastAsia="Calibri" w:hAnsi="Calibri" w:cs="Calibri"/>
          <w:b/>
          <w:bCs/>
          <w:color w:val="EE0000"/>
          <w:sz w:val="22"/>
          <w:szCs w:val="22"/>
        </w:rPr>
        <w:t>6</w:t>
      </w:r>
      <w:r w:rsidRPr="007F560F">
        <w:rPr>
          <w:rFonts w:ascii="Calibri" w:eastAsia="Calibri" w:hAnsi="Calibri" w:cs="Calibri"/>
          <w:b/>
          <w:bCs/>
          <w:color w:val="EE0000"/>
          <w:sz w:val="22"/>
          <w:szCs w:val="22"/>
        </w:rPr>
        <w:t>m per well-developed point (max 3 points = 1</w:t>
      </w:r>
      <w:r w:rsidR="00015632" w:rsidRPr="007F560F">
        <w:rPr>
          <w:rFonts w:ascii="Calibri" w:eastAsia="Calibri" w:hAnsi="Calibri" w:cs="Calibri"/>
          <w:b/>
          <w:bCs/>
          <w:color w:val="EE0000"/>
          <w:sz w:val="22"/>
          <w:szCs w:val="22"/>
        </w:rPr>
        <w:t>8</w:t>
      </w:r>
      <w:r w:rsidRPr="007F560F">
        <w:rPr>
          <w:rFonts w:ascii="Calibri" w:eastAsia="Calibri" w:hAnsi="Calibri" w:cs="Calibri"/>
          <w:b/>
          <w:bCs/>
          <w:color w:val="EE0000"/>
          <w:sz w:val="22"/>
          <w:szCs w:val="22"/>
        </w:rPr>
        <w:t xml:space="preserve">m). Overall judgement </w:t>
      </w:r>
      <w:r w:rsidR="00015632"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 xml:space="preserve">m. Points must cover both positive influences and challenges to earn full marks. </w:t>
      </w:r>
    </w:p>
    <w:p w14:paraId="3616B28F" w14:textId="77777777" w:rsidR="00C304B5" w:rsidRDefault="00C304B5">
      <w:pPr>
        <w:spacing w:line="276" w:lineRule="auto"/>
      </w:pPr>
    </w:p>
    <w:p w14:paraId="1FCCF696" w14:textId="77777777" w:rsidR="00C304B5" w:rsidRDefault="00000000">
      <w:pPr>
        <w:spacing w:line="276" w:lineRule="auto"/>
      </w:pPr>
      <w:r>
        <w:rPr>
          <w:rFonts w:ascii="Calibri" w:eastAsia="Calibri" w:hAnsi="Calibri" w:cs="Calibri"/>
          <w:b/>
          <w:bCs/>
          <w:color w:val="000000"/>
          <w:sz w:val="22"/>
          <w:szCs w:val="22"/>
        </w:rPr>
        <w:t>Builds trust and brand loyalty</w:t>
      </w:r>
    </w:p>
    <w:p w14:paraId="151C9BC8" w14:textId="77777777" w:rsidR="00C304B5" w:rsidRDefault="00000000">
      <w:pPr>
        <w:spacing w:after="120" w:line="276" w:lineRule="auto"/>
      </w:pPr>
      <w:r>
        <w:rPr>
          <w:rFonts w:ascii="Calibri" w:eastAsia="Calibri" w:hAnsi="Calibri" w:cs="Calibri"/>
          <w:color w:val="000000"/>
          <w:sz w:val="22"/>
          <w:szCs w:val="22"/>
        </w:rPr>
        <w:t>Consumers are drawn to responsible brands. Cruelty-free and sustainable credentials build trust and repeat purchases.</w:t>
      </w:r>
    </w:p>
    <w:p w14:paraId="0590FF7B" w14:textId="77777777" w:rsidR="00C304B5" w:rsidRDefault="00000000">
      <w:pPr>
        <w:spacing w:line="276" w:lineRule="auto"/>
      </w:pPr>
      <w:r>
        <w:rPr>
          <w:rFonts w:ascii="Calibri" w:eastAsia="Calibri" w:hAnsi="Calibri" w:cs="Calibri"/>
          <w:b/>
          <w:bCs/>
          <w:color w:val="000000"/>
          <w:sz w:val="22"/>
          <w:szCs w:val="22"/>
        </w:rPr>
        <w:t>Creates a competitive advantage</w:t>
      </w:r>
    </w:p>
    <w:p w14:paraId="26A5D186" w14:textId="77777777" w:rsidR="00C304B5" w:rsidRDefault="00000000">
      <w:pPr>
        <w:spacing w:after="120" w:line="276" w:lineRule="auto"/>
      </w:pPr>
      <w:r>
        <w:rPr>
          <w:rFonts w:ascii="Calibri" w:eastAsia="Calibri" w:hAnsi="Calibri" w:cs="Calibri"/>
          <w:color w:val="000000"/>
          <w:sz w:val="22"/>
          <w:szCs w:val="22"/>
        </w:rPr>
        <w:t>Ethical marketing helps stand out, appealing to eco-conscious buyers willing to pay more.</w:t>
      </w:r>
    </w:p>
    <w:p w14:paraId="4263D23A" w14:textId="77777777" w:rsidR="00C304B5" w:rsidRDefault="00000000">
      <w:pPr>
        <w:spacing w:line="276" w:lineRule="auto"/>
      </w:pPr>
      <w:r>
        <w:rPr>
          <w:rFonts w:ascii="Calibri" w:eastAsia="Calibri" w:hAnsi="Calibri" w:cs="Calibri"/>
          <w:b/>
          <w:bCs/>
          <w:color w:val="000000"/>
          <w:sz w:val="22"/>
          <w:szCs w:val="22"/>
        </w:rPr>
        <w:t>Challenge: Higher costs</w:t>
      </w:r>
    </w:p>
    <w:p w14:paraId="0A84DF07" w14:textId="77777777" w:rsidR="00C304B5" w:rsidRDefault="00000000">
      <w:pPr>
        <w:spacing w:after="120" w:line="276" w:lineRule="auto"/>
      </w:pPr>
      <w:r>
        <w:rPr>
          <w:rFonts w:ascii="Calibri" w:eastAsia="Calibri" w:hAnsi="Calibri" w:cs="Calibri"/>
          <w:color w:val="000000"/>
          <w:sz w:val="22"/>
          <w:szCs w:val="22"/>
        </w:rPr>
        <w:t>Sustainable materials cost more, putting pressure on pricing and margins.</w:t>
      </w:r>
    </w:p>
    <w:p w14:paraId="266CCEDC" w14:textId="77777777" w:rsidR="00C304B5" w:rsidRDefault="00000000">
      <w:pPr>
        <w:spacing w:line="276" w:lineRule="auto"/>
      </w:pPr>
      <w:r>
        <w:rPr>
          <w:rFonts w:ascii="Calibri" w:eastAsia="Calibri" w:hAnsi="Calibri" w:cs="Calibri"/>
          <w:b/>
          <w:bCs/>
          <w:color w:val="000000"/>
          <w:sz w:val="22"/>
          <w:szCs w:val="22"/>
        </w:rPr>
        <w:t>Challenge: Risk of greenwashing</w:t>
      </w:r>
    </w:p>
    <w:p w14:paraId="3748940E" w14:textId="77777777" w:rsidR="00C304B5" w:rsidRDefault="00000000">
      <w:pPr>
        <w:spacing w:after="120" w:line="276" w:lineRule="auto"/>
      </w:pPr>
      <w:r>
        <w:rPr>
          <w:rFonts w:ascii="Calibri" w:eastAsia="Calibri" w:hAnsi="Calibri" w:cs="Calibri"/>
          <w:color w:val="000000"/>
          <w:sz w:val="22"/>
          <w:szCs w:val="22"/>
        </w:rPr>
        <w:t>Exaggerated claims risk backlash. Claims must be genuine and evidence-based.</w:t>
      </w:r>
    </w:p>
    <w:p w14:paraId="7664B785" w14:textId="77777777" w:rsidR="00C304B5" w:rsidRDefault="00000000">
      <w:pPr>
        <w:spacing w:line="276" w:lineRule="auto"/>
      </w:pPr>
      <w:r>
        <w:rPr>
          <w:rFonts w:ascii="Calibri" w:eastAsia="Calibri" w:hAnsi="Calibri" w:cs="Calibri"/>
          <w:b/>
          <w:bCs/>
          <w:color w:val="000000"/>
          <w:sz w:val="22"/>
          <w:szCs w:val="22"/>
        </w:rPr>
        <w:t>Overall judgement</w:t>
      </w:r>
    </w:p>
    <w:p w14:paraId="10E172BD" w14:textId="77777777" w:rsidR="00C304B5" w:rsidRDefault="00000000">
      <w:pPr>
        <w:spacing w:after="120" w:line="276" w:lineRule="auto"/>
      </w:pPr>
      <w:r>
        <w:rPr>
          <w:rFonts w:ascii="Calibri" w:eastAsia="Calibri" w:hAnsi="Calibri" w:cs="Calibri"/>
          <w:color w:val="000000"/>
          <w:sz w:val="22"/>
          <w:szCs w:val="22"/>
        </w:rPr>
        <w:t>Largely positive – benefits of trust and differentiation outweigh cost challenges as demand for responsible business grows.</w:t>
      </w:r>
    </w:p>
    <w:p w14:paraId="33FB7515" w14:textId="70D96143" w:rsidR="00C304B5" w:rsidRDefault="00000000">
      <w:pPr>
        <w:spacing w:after="120" w:line="276" w:lineRule="auto"/>
      </w:pPr>
      <w:r>
        <w:rPr>
          <w:rFonts w:ascii="Calibri" w:eastAsia="Calibri" w:hAnsi="Calibri" w:cs="Calibri"/>
          <w:i/>
          <w:iCs/>
          <w:color w:val="1F7A8C"/>
          <w:sz w:val="22"/>
          <w:szCs w:val="22"/>
        </w:rPr>
        <w:t>Open LO</w:t>
      </w:r>
      <w:r w:rsidR="00015632">
        <w:rPr>
          <w:rFonts w:ascii="Calibri" w:eastAsia="Calibri" w:hAnsi="Calibri" w:cs="Calibri"/>
          <w:i/>
          <w:iCs/>
          <w:color w:val="1F7A8C"/>
          <w:sz w:val="22"/>
          <w:szCs w:val="22"/>
        </w:rPr>
        <w:t xml:space="preserve"> so accept any relevant points made</w:t>
      </w:r>
      <w:r>
        <w:rPr>
          <w:rFonts w:ascii="Calibri" w:eastAsia="Calibri" w:hAnsi="Calibri" w:cs="Calibri"/>
          <w:i/>
          <w:iCs/>
          <w:color w:val="1F7A8C"/>
          <w:sz w:val="22"/>
          <w:szCs w:val="22"/>
        </w:rPr>
        <w:t>. Evaluate requires both sides + overall judgement.</w:t>
      </w:r>
    </w:p>
    <w:p w14:paraId="50C777DA" w14:textId="77777777" w:rsidR="00C304B5" w:rsidRDefault="00000000">
      <w:r>
        <w:rPr>
          <w:rFonts w:ascii="Calibri" w:eastAsia="Calibri" w:hAnsi="Calibri" w:cs="Calibri"/>
          <w:sz w:val="22"/>
          <w:szCs w:val="22"/>
        </w:rPr>
        <w:br w:type="page"/>
      </w:r>
    </w:p>
    <w:p w14:paraId="0F4DBC24" w14:textId="251828C1" w:rsidR="00C304B5" w:rsidRDefault="00000000">
      <w:pPr>
        <w:spacing w:line="276" w:lineRule="auto"/>
      </w:pPr>
      <w:r>
        <w:rPr>
          <w:rFonts w:ascii="Calibri" w:eastAsia="Calibri" w:hAnsi="Calibri" w:cs="Calibri"/>
          <w:b/>
          <w:bCs/>
          <w:color w:val="000000"/>
          <w:sz w:val="28"/>
          <w:szCs w:val="28"/>
        </w:rPr>
        <w:lastRenderedPageBreak/>
        <w:t>Question 5 (</w:t>
      </w:r>
      <w:r w:rsidR="007F560F">
        <w:rPr>
          <w:rFonts w:ascii="Calibri" w:eastAsia="Calibri" w:hAnsi="Calibri" w:cs="Calibri"/>
          <w:b/>
          <w:bCs/>
          <w:color w:val="000000"/>
          <w:sz w:val="28"/>
          <w:szCs w:val="28"/>
        </w:rPr>
        <w:t>6</w:t>
      </w:r>
      <w:r>
        <w:rPr>
          <w:rFonts w:ascii="Calibri" w:eastAsia="Calibri" w:hAnsi="Calibri" w:cs="Calibri"/>
          <w:b/>
          <w:bCs/>
          <w:color w:val="000000"/>
          <w:sz w:val="28"/>
          <w:szCs w:val="28"/>
        </w:rPr>
        <w:t>0 marks)</w:t>
      </w:r>
    </w:p>
    <w:p w14:paraId="343771AB" w14:textId="77777777" w:rsidR="00C304B5" w:rsidRDefault="00C304B5">
      <w:pPr>
        <w:spacing w:line="276" w:lineRule="auto"/>
      </w:pPr>
    </w:p>
    <w:p w14:paraId="61D4CDBD" w14:textId="4828E7E7" w:rsidR="00214E45" w:rsidRPr="00C71CF8" w:rsidRDefault="00214E45" w:rsidP="00214E45">
      <w:pPr>
        <w:rPr>
          <w:rFonts w:ascii="Calibri" w:eastAsia="Calibri" w:hAnsi="Calibri" w:cs="Calibri"/>
          <w:sz w:val="22"/>
          <w:szCs w:val="22"/>
        </w:rPr>
      </w:pPr>
      <w:r w:rsidRPr="00C71CF8">
        <w:rPr>
          <w:rFonts w:ascii="Calibri" w:eastAsia="Calibri" w:hAnsi="Calibri" w:cs="Calibri"/>
          <w:b/>
          <w:bCs/>
          <w:sz w:val="22"/>
          <w:szCs w:val="22"/>
        </w:rPr>
        <w:t>(</w:t>
      </w:r>
      <w:r>
        <w:rPr>
          <w:rFonts w:ascii="Calibri" w:eastAsia="Calibri" w:hAnsi="Calibri" w:cs="Calibri"/>
          <w:b/>
          <w:bCs/>
          <w:sz w:val="22"/>
          <w:szCs w:val="22"/>
        </w:rPr>
        <w:t>a</w:t>
      </w:r>
      <w:r w:rsidRPr="00C71CF8">
        <w:rPr>
          <w:rFonts w:ascii="Calibri" w:eastAsia="Calibri" w:hAnsi="Calibri" w:cs="Calibri"/>
          <w:b/>
          <w:bCs/>
          <w:sz w:val="22"/>
          <w:szCs w:val="22"/>
        </w:rPr>
        <w:t>)</w:t>
      </w:r>
      <w:r w:rsidRPr="00C71CF8">
        <w:rPr>
          <w:rFonts w:ascii="Calibri" w:eastAsia="Calibri" w:hAnsi="Calibri" w:cs="Calibri"/>
          <w:sz w:val="22"/>
          <w:szCs w:val="22"/>
        </w:rPr>
        <w:t> Match each approach to appraisal in Column A to its correct description in Column B. (10 marks)</w:t>
      </w:r>
    </w:p>
    <w:p w14:paraId="3BE5A666" w14:textId="77777777" w:rsidR="00214E45" w:rsidRDefault="00214E45" w:rsidP="00214E45">
      <w:pPr>
        <w:spacing w:line="276" w:lineRule="auto"/>
        <w:rPr>
          <w:rFonts w:ascii="MS Gothic" w:eastAsia="MS Gothic" w:hAnsi="MS Gothic" w:cs="MS Gothic"/>
          <w:b/>
          <w:bCs/>
          <w:color w:val="1F7A8C"/>
          <w:sz w:val="22"/>
          <w:szCs w:val="22"/>
        </w:rPr>
      </w:pPr>
    </w:p>
    <w:p w14:paraId="742D6F9E" w14:textId="77777777" w:rsidR="00214E45" w:rsidRPr="007F560F" w:rsidRDefault="00214E45" w:rsidP="00214E45">
      <w:pPr>
        <w:spacing w:line="276" w:lineRule="auto"/>
        <w:rPr>
          <w:color w:val="EE0000"/>
        </w:rPr>
      </w:pPr>
      <w:r w:rsidRPr="007F560F">
        <w:rPr>
          <w:rFonts w:ascii="MS Gothic" w:eastAsia="MS Gothic" w:hAnsi="MS Gothic" w:cs="MS Gothic" w:hint="eastAsia"/>
          <w:b/>
          <w:bCs/>
          <w:color w:val="EE0000"/>
          <w:sz w:val="22"/>
          <w:szCs w:val="22"/>
        </w:rPr>
        <w:t>━━━</w:t>
      </w:r>
      <w:r w:rsidRPr="007F560F">
        <w:rPr>
          <w:rFonts w:ascii="Calibri" w:eastAsia="Calibri" w:hAnsi="Calibri" w:cs="Calibri"/>
          <w:b/>
          <w:bCs/>
          <w:color w:val="EE0000"/>
          <w:sz w:val="22"/>
          <w:szCs w:val="22"/>
        </w:rPr>
        <w:t xml:space="preserve"> MARKING SCHEME </w:t>
      </w:r>
      <w:r w:rsidRPr="007F560F">
        <w:rPr>
          <w:rFonts w:ascii="MS Gothic" w:eastAsia="MS Gothic" w:hAnsi="MS Gothic" w:cs="MS Gothic" w:hint="eastAsia"/>
          <w:b/>
          <w:bCs/>
          <w:color w:val="EE0000"/>
          <w:sz w:val="22"/>
          <w:szCs w:val="22"/>
        </w:rPr>
        <w:t>━━━</w:t>
      </w:r>
    </w:p>
    <w:p w14:paraId="0E1FF511" w14:textId="77777777" w:rsidR="00214E45" w:rsidRPr="007F560F" w:rsidRDefault="00214E45" w:rsidP="00214E45">
      <w:pPr>
        <w:spacing w:line="276" w:lineRule="auto"/>
        <w:rPr>
          <w:rFonts w:ascii="Calibri" w:eastAsia="Calibri" w:hAnsi="Calibri" w:cs="Calibri"/>
          <w:b/>
          <w:bCs/>
          <w:color w:val="EE0000"/>
          <w:sz w:val="22"/>
          <w:szCs w:val="22"/>
        </w:rPr>
      </w:pPr>
      <w:r w:rsidRPr="007F560F">
        <w:rPr>
          <w:rFonts w:ascii="Calibri" w:eastAsia="Calibri" w:hAnsi="Calibri" w:cs="Calibri"/>
          <w:b/>
          <w:bCs/>
          <w:color w:val="EE0000"/>
          <w:sz w:val="22"/>
          <w:szCs w:val="22"/>
        </w:rPr>
        <w:t>MS: 10m – 3,3,2,2 give 3m for first two correct answers.</w:t>
      </w:r>
    </w:p>
    <w:tbl>
      <w:tblPr>
        <w:tblStyle w:val="TableGrid"/>
        <w:tblW w:w="0" w:type="auto"/>
        <w:jc w:val="center"/>
        <w:tblLook w:val="04A0" w:firstRow="1" w:lastRow="0" w:firstColumn="1" w:lastColumn="0" w:noHBand="0" w:noVBand="1"/>
      </w:tblPr>
      <w:tblGrid>
        <w:gridCol w:w="1505"/>
        <w:gridCol w:w="1505"/>
        <w:gridCol w:w="1505"/>
        <w:gridCol w:w="1505"/>
      </w:tblGrid>
      <w:tr w:rsidR="00214E45" w:rsidRPr="00C71CF8" w14:paraId="6D36335A" w14:textId="77777777" w:rsidTr="00C72BB6">
        <w:trPr>
          <w:trHeight w:val="286"/>
          <w:jc w:val="center"/>
        </w:trPr>
        <w:tc>
          <w:tcPr>
            <w:tcW w:w="1505" w:type="dxa"/>
            <w:shd w:val="clear" w:color="auto" w:fill="D9D9D9" w:themeFill="background1" w:themeFillShade="D9"/>
          </w:tcPr>
          <w:p w14:paraId="7B09399B" w14:textId="77777777" w:rsidR="00214E45" w:rsidRPr="00C71CF8" w:rsidRDefault="00214E45" w:rsidP="00C72BB6">
            <w:pPr>
              <w:spacing w:line="276" w:lineRule="auto"/>
              <w:jc w:val="center"/>
              <w:rPr>
                <w:rFonts w:ascii="Calibri" w:eastAsia="Calibri" w:hAnsi="Calibri" w:cs="Calibri"/>
                <w:b/>
                <w:bCs/>
                <w:color w:val="1F7A8C"/>
                <w:sz w:val="22"/>
                <w:szCs w:val="22"/>
              </w:rPr>
            </w:pPr>
            <w:r w:rsidRPr="00C71CF8">
              <w:rPr>
                <w:rFonts w:ascii="Calibri" w:eastAsia="Calibri" w:hAnsi="Calibri" w:cs="Calibri"/>
                <w:b/>
                <w:bCs/>
                <w:color w:val="1F7A8C"/>
                <w:sz w:val="22"/>
                <w:szCs w:val="22"/>
              </w:rPr>
              <w:t>1</w:t>
            </w:r>
          </w:p>
        </w:tc>
        <w:tc>
          <w:tcPr>
            <w:tcW w:w="1505" w:type="dxa"/>
            <w:shd w:val="clear" w:color="auto" w:fill="D9D9D9" w:themeFill="background1" w:themeFillShade="D9"/>
          </w:tcPr>
          <w:p w14:paraId="2BF3E47F" w14:textId="77777777" w:rsidR="00214E45" w:rsidRPr="00C71CF8" w:rsidRDefault="00214E45" w:rsidP="00C72BB6">
            <w:pPr>
              <w:spacing w:line="276" w:lineRule="auto"/>
              <w:jc w:val="center"/>
              <w:rPr>
                <w:rFonts w:ascii="Calibri" w:eastAsia="Calibri" w:hAnsi="Calibri" w:cs="Calibri"/>
                <w:b/>
                <w:bCs/>
                <w:color w:val="1F7A8C"/>
                <w:sz w:val="22"/>
                <w:szCs w:val="22"/>
              </w:rPr>
            </w:pPr>
            <w:r w:rsidRPr="00C71CF8">
              <w:rPr>
                <w:rFonts w:ascii="Calibri" w:eastAsia="Calibri" w:hAnsi="Calibri" w:cs="Calibri"/>
                <w:b/>
                <w:bCs/>
                <w:color w:val="1F7A8C"/>
                <w:sz w:val="22"/>
                <w:szCs w:val="22"/>
              </w:rPr>
              <w:t>2</w:t>
            </w:r>
          </w:p>
        </w:tc>
        <w:tc>
          <w:tcPr>
            <w:tcW w:w="1505" w:type="dxa"/>
            <w:shd w:val="clear" w:color="auto" w:fill="D9D9D9" w:themeFill="background1" w:themeFillShade="D9"/>
          </w:tcPr>
          <w:p w14:paraId="4691B946" w14:textId="77777777" w:rsidR="00214E45" w:rsidRPr="00C71CF8" w:rsidRDefault="00214E45" w:rsidP="00C72BB6">
            <w:pPr>
              <w:spacing w:line="276" w:lineRule="auto"/>
              <w:jc w:val="center"/>
              <w:rPr>
                <w:rFonts w:ascii="Calibri" w:eastAsia="Calibri" w:hAnsi="Calibri" w:cs="Calibri"/>
                <w:b/>
                <w:bCs/>
                <w:color w:val="1F7A8C"/>
                <w:sz w:val="22"/>
                <w:szCs w:val="22"/>
              </w:rPr>
            </w:pPr>
            <w:r w:rsidRPr="00C71CF8">
              <w:rPr>
                <w:rFonts w:ascii="Calibri" w:eastAsia="Calibri" w:hAnsi="Calibri" w:cs="Calibri"/>
                <w:b/>
                <w:bCs/>
                <w:color w:val="1F7A8C"/>
                <w:sz w:val="22"/>
                <w:szCs w:val="22"/>
              </w:rPr>
              <w:t>3</w:t>
            </w:r>
          </w:p>
        </w:tc>
        <w:tc>
          <w:tcPr>
            <w:tcW w:w="1505" w:type="dxa"/>
            <w:shd w:val="clear" w:color="auto" w:fill="D9D9D9" w:themeFill="background1" w:themeFillShade="D9"/>
          </w:tcPr>
          <w:p w14:paraId="5F7D83CD" w14:textId="77777777" w:rsidR="00214E45" w:rsidRPr="00C71CF8" w:rsidRDefault="00214E45" w:rsidP="00C72BB6">
            <w:pPr>
              <w:spacing w:line="276" w:lineRule="auto"/>
              <w:jc w:val="center"/>
              <w:rPr>
                <w:rFonts w:ascii="Calibri" w:eastAsia="Calibri" w:hAnsi="Calibri" w:cs="Calibri"/>
                <w:b/>
                <w:bCs/>
                <w:color w:val="1F7A8C"/>
                <w:sz w:val="22"/>
                <w:szCs w:val="22"/>
              </w:rPr>
            </w:pPr>
            <w:r w:rsidRPr="00C71CF8">
              <w:rPr>
                <w:rFonts w:ascii="Calibri" w:eastAsia="Calibri" w:hAnsi="Calibri" w:cs="Calibri"/>
                <w:b/>
                <w:bCs/>
                <w:color w:val="1F7A8C"/>
                <w:sz w:val="22"/>
                <w:szCs w:val="22"/>
              </w:rPr>
              <w:t>4</w:t>
            </w:r>
          </w:p>
        </w:tc>
      </w:tr>
      <w:tr w:rsidR="00214E45" w:rsidRPr="00C71CF8" w14:paraId="08BDF989" w14:textId="77777777" w:rsidTr="00C72BB6">
        <w:trPr>
          <w:trHeight w:val="286"/>
          <w:jc w:val="center"/>
        </w:trPr>
        <w:tc>
          <w:tcPr>
            <w:tcW w:w="1505" w:type="dxa"/>
          </w:tcPr>
          <w:p w14:paraId="535CE267" w14:textId="77777777" w:rsidR="00214E45" w:rsidRPr="00C71CF8" w:rsidRDefault="00214E45" w:rsidP="00C72BB6">
            <w:pPr>
              <w:spacing w:line="276" w:lineRule="auto"/>
              <w:jc w:val="center"/>
              <w:rPr>
                <w:rFonts w:ascii="Calibri" w:eastAsia="Calibri" w:hAnsi="Calibri" w:cs="Calibri"/>
                <w:b/>
                <w:bCs/>
                <w:color w:val="1F7A8C"/>
                <w:sz w:val="22"/>
                <w:szCs w:val="22"/>
              </w:rPr>
            </w:pPr>
            <w:r>
              <w:rPr>
                <w:rFonts w:ascii="Calibri" w:eastAsia="Calibri" w:hAnsi="Calibri" w:cs="Calibri"/>
                <w:b/>
                <w:bCs/>
                <w:color w:val="1F7A8C"/>
                <w:sz w:val="22"/>
                <w:szCs w:val="22"/>
              </w:rPr>
              <w:t>C</w:t>
            </w:r>
          </w:p>
        </w:tc>
        <w:tc>
          <w:tcPr>
            <w:tcW w:w="1505" w:type="dxa"/>
          </w:tcPr>
          <w:p w14:paraId="2D667A09" w14:textId="77777777" w:rsidR="00214E45" w:rsidRPr="00C71CF8" w:rsidRDefault="00214E45" w:rsidP="00C72BB6">
            <w:pPr>
              <w:spacing w:line="276" w:lineRule="auto"/>
              <w:jc w:val="center"/>
              <w:rPr>
                <w:rFonts w:ascii="Calibri" w:eastAsia="Calibri" w:hAnsi="Calibri" w:cs="Calibri"/>
                <w:b/>
                <w:bCs/>
                <w:color w:val="1F7A8C"/>
                <w:sz w:val="22"/>
                <w:szCs w:val="22"/>
              </w:rPr>
            </w:pPr>
            <w:r>
              <w:rPr>
                <w:rFonts w:ascii="Calibri" w:eastAsia="Calibri" w:hAnsi="Calibri" w:cs="Calibri"/>
                <w:b/>
                <w:bCs/>
                <w:color w:val="1F7A8C"/>
                <w:sz w:val="22"/>
                <w:szCs w:val="22"/>
              </w:rPr>
              <w:t>D</w:t>
            </w:r>
          </w:p>
        </w:tc>
        <w:tc>
          <w:tcPr>
            <w:tcW w:w="1505" w:type="dxa"/>
          </w:tcPr>
          <w:p w14:paraId="4F648555" w14:textId="77777777" w:rsidR="00214E45" w:rsidRPr="00C71CF8" w:rsidRDefault="00214E45" w:rsidP="00C72BB6">
            <w:pPr>
              <w:spacing w:line="276" w:lineRule="auto"/>
              <w:jc w:val="center"/>
              <w:rPr>
                <w:rFonts w:ascii="Calibri" w:eastAsia="Calibri" w:hAnsi="Calibri" w:cs="Calibri"/>
                <w:b/>
                <w:bCs/>
                <w:color w:val="1F7A8C"/>
                <w:sz w:val="22"/>
                <w:szCs w:val="22"/>
              </w:rPr>
            </w:pPr>
            <w:r>
              <w:rPr>
                <w:rFonts w:ascii="Calibri" w:eastAsia="Calibri" w:hAnsi="Calibri" w:cs="Calibri"/>
                <w:b/>
                <w:bCs/>
                <w:color w:val="1F7A8C"/>
                <w:sz w:val="22"/>
                <w:szCs w:val="22"/>
              </w:rPr>
              <w:t>B</w:t>
            </w:r>
          </w:p>
        </w:tc>
        <w:tc>
          <w:tcPr>
            <w:tcW w:w="1505" w:type="dxa"/>
          </w:tcPr>
          <w:p w14:paraId="5E5BF474" w14:textId="77777777" w:rsidR="00214E45" w:rsidRPr="00C71CF8" w:rsidRDefault="00214E45" w:rsidP="00C72BB6">
            <w:pPr>
              <w:spacing w:line="276" w:lineRule="auto"/>
              <w:jc w:val="center"/>
              <w:rPr>
                <w:rFonts w:ascii="Calibri" w:eastAsia="Calibri" w:hAnsi="Calibri" w:cs="Calibri"/>
                <w:b/>
                <w:bCs/>
                <w:color w:val="1F7A8C"/>
                <w:sz w:val="22"/>
                <w:szCs w:val="22"/>
              </w:rPr>
            </w:pPr>
            <w:r>
              <w:rPr>
                <w:rFonts w:ascii="Calibri" w:eastAsia="Calibri" w:hAnsi="Calibri" w:cs="Calibri"/>
                <w:b/>
                <w:bCs/>
                <w:color w:val="1F7A8C"/>
                <w:sz w:val="22"/>
                <w:szCs w:val="22"/>
              </w:rPr>
              <w:t>A</w:t>
            </w:r>
          </w:p>
        </w:tc>
      </w:tr>
    </w:tbl>
    <w:p w14:paraId="68E2DA12" w14:textId="77777777" w:rsidR="00214E45" w:rsidRDefault="00214E45">
      <w:pPr>
        <w:spacing w:line="276" w:lineRule="auto"/>
      </w:pPr>
    </w:p>
    <w:p w14:paraId="17A0745B" w14:textId="77777777" w:rsidR="00214E45" w:rsidRDefault="00214E45" w:rsidP="00214E45">
      <w:pPr>
        <w:spacing w:line="276" w:lineRule="auto"/>
        <w:rPr>
          <w:rFonts w:ascii="Calibri" w:eastAsia="Calibri" w:hAnsi="Calibri" w:cs="Calibri"/>
          <w:i/>
          <w:iCs/>
          <w:color w:val="666666"/>
        </w:rPr>
      </w:pPr>
      <w:r>
        <w:rPr>
          <w:rFonts w:ascii="Calibri" w:eastAsia="Calibri" w:hAnsi="Calibri" w:cs="Calibri"/>
          <w:i/>
          <w:iCs/>
          <w:color w:val="666666"/>
          <w:sz w:val="20"/>
          <w:szCs w:val="20"/>
        </w:rPr>
        <w:t>LO 16.8: Explain what is meant by contingency planning in terms of crisis management.</w:t>
      </w:r>
    </w:p>
    <w:p w14:paraId="019C8062" w14:textId="77777777" w:rsidR="00214E45" w:rsidRDefault="00214E45" w:rsidP="00214E45">
      <w:pPr>
        <w:spacing w:line="276" w:lineRule="auto"/>
      </w:pPr>
      <w:r>
        <w:rPr>
          <w:rFonts w:ascii="Calibri" w:eastAsia="Calibri" w:hAnsi="Calibri" w:cs="Calibri"/>
          <w:i/>
          <w:iCs/>
          <w:color w:val="666666"/>
          <w:sz w:val="20"/>
          <w:szCs w:val="20"/>
        </w:rPr>
        <w:t>LO 16.9: Discuss the factors that should be considered when developing a contingency plan.</w:t>
      </w:r>
    </w:p>
    <w:p w14:paraId="6BF5E15A" w14:textId="77777777" w:rsidR="00214E45" w:rsidRDefault="00214E45" w:rsidP="00214E45">
      <w:pPr>
        <w:spacing w:line="276" w:lineRule="auto"/>
      </w:pPr>
    </w:p>
    <w:p w14:paraId="52D32AEA" w14:textId="11B64B51" w:rsidR="00214E45" w:rsidRDefault="00214E45" w:rsidP="00214E45">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b</w:t>
      </w:r>
      <w:r>
        <w:rPr>
          <w:rFonts w:ascii="Calibri" w:eastAsia="Calibri" w:hAnsi="Calibri" w:cs="Calibri"/>
          <w:b/>
          <w:bCs/>
          <w:color w:val="000000"/>
          <w:sz w:val="22"/>
          <w:szCs w:val="22"/>
        </w:rPr>
        <w:t>) (</w:t>
      </w:r>
      <w:proofErr w:type="spellStart"/>
      <w:r>
        <w:rPr>
          <w:rFonts w:ascii="Calibri" w:eastAsia="Calibri" w:hAnsi="Calibri" w:cs="Calibri"/>
          <w:b/>
          <w:bCs/>
          <w:color w:val="000000"/>
          <w:sz w:val="22"/>
          <w:szCs w:val="22"/>
        </w:rPr>
        <w:t>i</w:t>
      </w:r>
      <w:proofErr w:type="spellEnd"/>
      <w:r>
        <w:rPr>
          <w:rFonts w:ascii="Calibri" w:eastAsia="Calibri" w:hAnsi="Calibri" w:cs="Calibri"/>
          <w:b/>
          <w:bCs/>
          <w:color w:val="000000"/>
          <w:sz w:val="22"/>
          <w:szCs w:val="22"/>
        </w:rPr>
        <w:t xml:space="preserve">) </w:t>
      </w:r>
      <w:r>
        <w:rPr>
          <w:rFonts w:ascii="Calibri" w:eastAsia="Calibri" w:hAnsi="Calibri" w:cs="Calibri"/>
          <w:color w:val="000000"/>
          <w:sz w:val="22"/>
          <w:szCs w:val="22"/>
        </w:rPr>
        <w:t>Explain what is meant by contingency planning in terms of crisis management. (5 marks)</w:t>
      </w:r>
    </w:p>
    <w:p w14:paraId="0A22238F" w14:textId="77777777" w:rsidR="00214E45" w:rsidRDefault="00214E45" w:rsidP="00214E45">
      <w:pPr>
        <w:spacing w:line="276" w:lineRule="auto"/>
      </w:pPr>
    </w:p>
    <w:p w14:paraId="5ABAE28A" w14:textId="17C09657" w:rsidR="00214E45" w:rsidRDefault="00214E45" w:rsidP="00214E45">
      <w:pPr>
        <w:spacing w:line="276" w:lineRule="auto"/>
      </w:pPr>
      <w:r>
        <w:rPr>
          <w:rFonts w:ascii="Calibri" w:eastAsia="Calibri" w:hAnsi="Calibri" w:cs="Calibri"/>
          <w:b/>
          <w:bCs/>
          <w:color w:val="000000"/>
          <w:sz w:val="22"/>
          <w:szCs w:val="22"/>
        </w:rPr>
        <w:t>(</w:t>
      </w:r>
      <w:r>
        <w:rPr>
          <w:rFonts w:ascii="Calibri" w:eastAsia="Calibri" w:hAnsi="Calibri" w:cs="Calibri"/>
          <w:b/>
          <w:bCs/>
          <w:color w:val="000000"/>
          <w:sz w:val="22"/>
          <w:szCs w:val="22"/>
        </w:rPr>
        <w:t>b</w:t>
      </w:r>
      <w:r>
        <w:rPr>
          <w:rFonts w:ascii="Calibri" w:eastAsia="Calibri" w:hAnsi="Calibri" w:cs="Calibri"/>
          <w:b/>
          <w:bCs/>
          <w:color w:val="000000"/>
          <w:sz w:val="22"/>
          <w:szCs w:val="22"/>
        </w:rPr>
        <w:t xml:space="preserve">) (ii) </w:t>
      </w:r>
      <w:r>
        <w:rPr>
          <w:rFonts w:ascii="Calibri" w:eastAsia="Calibri" w:hAnsi="Calibri" w:cs="Calibri"/>
          <w:color w:val="000000"/>
          <w:sz w:val="22"/>
          <w:szCs w:val="22"/>
        </w:rPr>
        <w:t xml:space="preserve">Outline </w:t>
      </w:r>
      <w:r>
        <w:rPr>
          <w:rFonts w:ascii="Calibri" w:eastAsia="Calibri" w:hAnsi="Calibri" w:cs="Calibri"/>
          <w:b/>
          <w:bCs/>
          <w:color w:val="000000"/>
          <w:sz w:val="22"/>
          <w:szCs w:val="22"/>
        </w:rPr>
        <w:t>two</w:t>
      </w:r>
      <w:r>
        <w:rPr>
          <w:rFonts w:ascii="Calibri" w:eastAsia="Calibri" w:hAnsi="Calibri" w:cs="Calibri"/>
          <w:color w:val="000000"/>
          <w:sz w:val="22"/>
          <w:szCs w:val="22"/>
        </w:rPr>
        <w:t xml:space="preserve"> factors that should be considered when developing a contingency plan. (10 marks)</w:t>
      </w:r>
    </w:p>
    <w:p w14:paraId="4E91ADCF" w14:textId="77777777" w:rsidR="00214E45" w:rsidRDefault="00214E45" w:rsidP="00214E45">
      <w:pPr>
        <w:rPr>
          <w:rFonts w:ascii="Calibri" w:eastAsia="Calibri" w:hAnsi="Calibri" w:cs="Calibri"/>
          <w:b/>
          <w:bCs/>
          <w:color w:val="1F7A8C"/>
          <w:sz w:val="22"/>
          <w:szCs w:val="22"/>
        </w:rPr>
      </w:pPr>
    </w:p>
    <w:p w14:paraId="45C5CAB2" w14:textId="77777777" w:rsidR="00214E45" w:rsidRPr="007F560F" w:rsidRDefault="00214E45" w:rsidP="00214E45">
      <w:pPr>
        <w:spacing w:line="276" w:lineRule="auto"/>
        <w:rPr>
          <w:color w:val="EE0000"/>
        </w:rPr>
      </w:pPr>
      <w:r w:rsidRPr="007F560F">
        <w:rPr>
          <w:rFonts w:ascii="Calibri" w:eastAsia="Calibri" w:hAnsi="Calibri" w:cs="Calibri"/>
          <w:b/>
          <w:bCs/>
          <w:color w:val="EE0000"/>
          <w:sz w:val="22"/>
          <w:szCs w:val="22"/>
        </w:rPr>
        <w:t>━━━ MARKING SCHEME ━━━</w:t>
      </w:r>
    </w:p>
    <w:p w14:paraId="4FFDE91A" w14:textId="77777777" w:rsidR="00214E45" w:rsidRPr="007F560F" w:rsidRDefault="00214E45" w:rsidP="00214E45">
      <w:pPr>
        <w:spacing w:line="276" w:lineRule="auto"/>
        <w:rPr>
          <w:color w:val="EE0000"/>
        </w:rPr>
      </w:pPr>
      <w:r w:rsidRPr="007F560F">
        <w:rPr>
          <w:rFonts w:ascii="Calibri" w:eastAsia="Calibri" w:hAnsi="Calibri" w:cs="Calibri"/>
          <w:b/>
          <w:bCs/>
          <w:color w:val="EE0000"/>
          <w:sz w:val="22"/>
          <w:szCs w:val="22"/>
        </w:rPr>
        <w:t>MS: (</w:t>
      </w:r>
      <w:proofErr w:type="spellStart"/>
      <w:r w:rsidRPr="007F560F">
        <w:rPr>
          <w:rFonts w:ascii="Calibri" w:eastAsia="Calibri" w:hAnsi="Calibri" w:cs="Calibri"/>
          <w:b/>
          <w:bCs/>
          <w:color w:val="EE0000"/>
          <w:sz w:val="22"/>
          <w:szCs w:val="22"/>
        </w:rPr>
        <w:t>i</w:t>
      </w:r>
      <w:proofErr w:type="spellEnd"/>
      <w:r w:rsidRPr="007F560F">
        <w:rPr>
          <w:rFonts w:ascii="Calibri" w:eastAsia="Calibri" w:hAnsi="Calibri" w:cs="Calibri"/>
          <w:b/>
          <w:bCs/>
          <w:color w:val="EE0000"/>
          <w:sz w:val="22"/>
          <w:szCs w:val="22"/>
        </w:rPr>
        <w:t>) 5m (2+3 or 3+2). Definition (2–3), context of crisis management (2–3).</w:t>
      </w:r>
    </w:p>
    <w:p w14:paraId="5AE46D80" w14:textId="77777777" w:rsidR="00214E45" w:rsidRPr="007F560F" w:rsidRDefault="00214E45" w:rsidP="00214E45">
      <w:pPr>
        <w:spacing w:line="276" w:lineRule="auto"/>
        <w:rPr>
          <w:color w:val="EE0000"/>
        </w:rPr>
      </w:pPr>
      <w:r w:rsidRPr="007F560F">
        <w:rPr>
          <w:rFonts w:ascii="Calibri" w:eastAsia="Calibri" w:hAnsi="Calibri" w:cs="Calibri"/>
          <w:b/>
          <w:bCs/>
          <w:color w:val="EE0000"/>
          <w:sz w:val="22"/>
          <w:szCs w:val="22"/>
        </w:rPr>
        <w:t>(ii) 10m – 2 @ 5m (2+2+1). Factor named (2), explained (2), example (1).</w:t>
      </w:r>
    </w:p>
    <w:p w14:paraId="0849A64A" w14:textId="77777777" w:rsidR="00214E45" w:rsidRDefault="00214E45" w:rsidP="00214E45">
      <w:pPr>
        <w:spacing w:line="276" w:lineRule="auto"/>
      </w:pPr>
    </w:p>
    <w:p w14:paraId="0C7D0FBF" w14:textId="77777777" w:rsidR="00214E45" w:rsidRDefault="00214E45" w:rsidP="00214E45">
      <w:pPr>
        <w:spacing w:line="276" w:lineRule="auto"/>
      </w:pPr>
      <w:r>
        <w:rPr>
          <w:rFonts w:ascii="Calibri" w:eastAsia="Calibri" w:hAnsi="Calibri" w:cs="Calibri"/>
          <w:b/>
          <w:bCs/>
          <w:color w:val="000000"/>
          <w:sz w:val="22"/>
          <w:szCs w:val="22"/>
        </w:rPr>
        <w:t>(</w:t>
      </w:r>
      <w:proofErr w:type="spellStart"/>
      <w:r>
        <w:rPr>
          <w:rFonts w:ascii="Calibri" w:eastAsia="Calibri" w:hAnsi="Calibri" w:cs="Calibri"/>
          <w:b/>
          <w:bCs/>
          <w:color w:val="000000"/>
          <w:sz w:val="22"/>
          <w:szCs w:val="22"/>
        </w:rPr>
        <w:t>i</w:t>
      </w:r>
      <w:proofErr w:type="spellEnd"/>
      <w:r>
        <w:rPr>
          <w:rFonts w:ascii="Calibri" w:eastAsia="Calibri" w:hAnsi="Calibri" w:cs="Calibri"/>
          <w:b/>
          <w:bCs/>
          <w:color w:val="000000"/>
          <w:sz w:val="22"/>
          <w:szCs w:val="22"/>
        </w:rPr>
        <w:t>) Contingency Planning</w:t>
      </w:r>
    </w:p>
    <w:p w14:paraId="34D1C1F8" w14:textId="77777777" w:rsidR="00214E45" w:rsidRDefault="00214E45" w:rsidP="00214E45">
      <w:pPr>
        <w:spacing w:after="120" w:line="276" w:lineRule="auto"/>
      </w:pPr>
      <w:r>
        <w:rPr>
          <w:rFonts w:ascii="Calibri" w:eastAsia="Calibri" w:hAnsi="Calibri" w:cs="Calibri"/>
          <w:color w:val="000000"/>
          <w:sz w:val="22"/>
          <w:szCs w:val="22"/>
        </w:rPr>
        <w:t>Preparing backup plans to deal with unexpected events or crises that could disrupt a business. It helps respond quickly, protect assets, and minimise damage.</w:t>
      </w:r>
    </w:p>
    <w:p w14:paraId="6E0B07AE" w14:textId="77777777" w:rsidR="00214E45" w:rsidRDefault="00214E45" w:rsidP="00214E45">
      <w:pPr>
        <w:spacing w:line="276" w:lineRule="auto"/>
      </w:pPr>
    </w:p>
    <w:p w14:paraId="38328E14" w14:textId="77777777" w:rsidR="00214E45" w:rsidRDefault="00214E45" w:rsidP="00214E45">
      <w:pPr>
        <w:spacing w:line="276" w:lineRule="auto"/>
      </w:pPr>
      <w:r>
        <w:rPr>
          <w:rFonts w:ascii="Calibri" w:eastAsia="Calibri" w:hAnsi="Calibri" w:cs="Calibri"/>
          <w:b/>
          <w:bCs/>
          <w:color w:val="000000"/>
          <w:sz w:val="22"/>
          <w:szCs w:val="22"/>
        </w:rPr>
        <w:t>(ii) Cost</w:t>
      </w:r>
    </w:p>
    <w:p w14:paraId="06817674" w14:textId="77777777" w:rsidR="00214E45" w:rsidRDefault="00214E45" w:rsidP="00214E45">
      <w:pPr>
        <w:spacing w:after="120" w:line="276" w:lineRule="auto"/>
      </w:pPr>
      <w:r>
        <w:rPr>
          <w:rFonts w:ascii="Calibri" w:eastAsia="Calibri" w:hAnsi="Calibri" w:cs="Calibri"/>
          <w:color w:val="000000"/>
          <w:sz w:val="22"/>
          <w:szCs w:val="22"/>
        </w:rPr>
        <w:t>Preparing for emergencies involves expenses like training and backup equipment. Must weigh costs against potential losses without a plan.</w:t>
      </w:r>
    </w:p>
    <w:p w14:paraId="2FA9E3CF" w14:textId="77777777" w:rsidR="00214E45" w:rsidRDefault="00214E45" w:rsidP="00214E45">
      <w:pPr>
        <w:spacing w:line="276" w:lineRule="auto"/>
      </w:pPr>
      <w:r>
        <w:rPr>
          <w:rFonts w:ascii="Calibri" w:eastAsia="Calibri" w:hAnsi="Calibri" w:cs="Calibri"/>
          <w:b/>
          <w:bCs/>
          <w:color w:val="000000"/>
          <w:sz w:val="22"/>
          <w:szCs w:val="22"/>
        </w:rPr>
        <w:t>Risk</w:t>
      </w:r>
    </w:p>
    <w:p w14:paraId="2395415C" w14:textId="77777777" w:rsidR="00214E45" w:rsidRDefault="00214E45" w:rsidP="00214E45">
      <w:pPr>
        <w:spacing w:after="120" w:line="276" w:lineRule="auto"/>
      </w:pPr>
      <w:r>
        <w:rPr>
          <w:rFonts w:ascii="Calibri" w:eastAsia="Calibri" w:hAnsi="Calibri" w:cs="Calibri"/>
          <w:color w:val="000000"/>
          <w:sz w:val="22"/>
          <w:szCs w:val="22"/>
        </w:rPr>
        <w:t>Not all threats are equally likely or serious. Focus on risks causing the most disruption first. Prioritising high-impact risks makes the plan practical.</w:t>
      </w:r>
    </w:p>
    <w:p w14:paraId="2FF93300" w14:textId="77777777" w:rsidR="00214E45" w:rsidRDefault="00214E45" w:rsidP="00214E45">
      <w:pPr>
        <w:spacing w:line="276" w:lineRule="auto"/>
      </w:pPr>
      <w:r>
        <w:rPr>
          <w:rFonts w:ascii="Calibri" w:eastAsia="Calibri" w:hAnsi="Calibri" w:cs="Calibri"/>
          <w:b/>
          <w:bCs/>
          <w:color w:val="000000"/>
          <w:sz w:val="22"/>
          <w:szCs w:val="22"/>
        </w:rPr>
        <w:t>Time</w:t>
      </w:r>
    </w:p>
    <w:p w14:paraId="062652E8" w14:textId="77777777" w:rsidR="00214E45" w:rsidRDefault="00214E45" w:rsidP="00214E45">
      <w:pPr>
        <w:spacing w:after="120" w:line="276" w:lineRule="auto"/>
      </w:pPr>
      <w:r>
        <w:rPr>
          <w:rFonts w:ascii="Calibri" w:eastAsia="Calibri" w:hAnsi="Calibri" w:cs="Calibri"/>
          <w:color w:val="000000"/>
          <w:sz w:val="22"/>
          <w:szCs w:val="22"/>
        </w:rPr>
        <w:t>A plan should be ready in advance and regularly updated. Staff need to know how to respond immediately.</w:t>
      </w:r>
    </w:p>
    <w:p w14:paraId="074741D6" w14:textId="77777777" w:rsidR="00214E45" w:rsidRDefault="00214E45" w:rsidP="00214E45">
      <w:pPr>
        <w:spacing w:after="120" w:line="276" w:lineRule="auto"/>
      </w:pPr>
      <w:r>
        <w:rPr>
          <w:rFonts w:ascii="Calibri" w:eastAsia="Calibri" w:hAnsi="Calibri" w:cs="Calibri"/>
          <w:i/>
          <w:iCs/>
          <w:color w:val="1F7A8C"/>
          <w:sz w:val="22"/>
          <w:szCs w:val="22"/>
        </w:rPr>
        <w:t>Spec names: cost, time and risk. Communication was added. Accept any two.</w:t>
      </w:r>
    </w:p>
    <w:p w14:paraId="53B56105" w14:textId="77777777" w:rsidR="00214E45" w:rsidRDefault="00214E45" w:rsidP="00214E45"/>
    <w:p w14:paraId="5B294E8D" w14:textId="77777777" w:rsidR="00214E45" w:rsidRDefault="00214E45">
      <w:pPr>
        <w:spacing w:line="276" w:lineRule="auto"/>
        <w:rPr>
          <w:rFonts w:ascii="Calibri" w:eastAsia="Calibri" w:hAnsi="Calibri" w:cs="Calibri"/>
          <w:i/>
          <w:iCs/>
          <w:color w:val="666666"/>
          <w:sz w:val="20"/>
          <w:szCs w:val="20"/>
        </w:rPr>
      </w:pPr>
    </w:p>
    <w:p w14:paraId="58B32688" w14:textId="77777777" w:rsidR="00214E45" w:rsidRDefault="00214E45">
      <w:pPr>
        <w:rPr>
          <w:rFonts w:ascii="Calibri" w:eastAsia="Calibri" w:hAnsi="Calibri" w:cs="Calibri"/>
          <w:i/>
          <w:iCs/>
          <w:color w:val="666666"/>
          <w:sz w:val="20"/>
          <w:szCs w:val="20"/>
        </w:rPr>
      </w:pPr>
      <w:r>
        <w:rPr>
          <w:rFonts w:ascii="Calibri" w:eastAsia="Calibri" w:hAnsi="Calibri" w:cs="Calibri"/>
          <w:i/>
          <w:iCs/>
          <w:color w:val="666666"/>
          <w:sz w:val="20"/>
          <w:szCs w:val="20"/>
        </w:rPr>
        <w:br w:type="page"/>
      </w:r>
    </w:p>
    <w:p w14:paraId="4E1076A0" w14:textId="3A4A8A94" w:rsidR="00C304B5" w:rsidRDefault="00000000">
      <w:pPr>
        <w:spacing w:line="276" w:lineRule="auto"/>
      </w:pPr>
      <w:r>
        <w:rPr>
          <w:rFonts w:ascii="Calibri" w:eastAsia="Calibri" w:hAnsi="Calibri" w:cs="Calibri"/>
          <w:i/>
          <w:iCs/>
          <w:color w:val="666666"/>
          <w:sz w:val="20"/>
          <w:szCs w:val="20"/>
        </w:rPr>
        <w:lastRenderedPageBreak/>
        <w:t>LO 8.5: Identify and compare the most common business models.</w:t>
      </w:r>
    </w:p>
    <w:p w14:paraId="68A3B93B" w14:textId="77777777" w:rsidR="00C304B5" w:rsidRDefault="00C304B5">
      <w:pPr>
        <w:spacing w:line="276" w:lineRule="auto"/>
      </w:pPr>
    </w:p>
    <w:p w14:paraId="2E084D26" w14:textId="67A5BDA3" w:rsidR="00684FCB" w:rsidRPr="00684FCB" w:rsidRDefault="00684FCB" w:rsidP="00684FCB">
      <w:pPr>
        <w:spacing w:line="276" w:lineRule="auto"/>
        <w:rPr>
          <w:rFonts w:ascii="Calibri" w:eastAsia="Calibri" w:hAnsi="Calibri" w:cs="Calibri"/>
          <w:i/>
          <w:iCs/>
          <w:color w:val="000000"/>
          <w:sz w:val="22"/>
          <w:szCs w:val="22"/>
        </w:rPr>
      </w:pPr>
      <w:r w:rsidRPr="00684FCB">
        <w:rPr>
          <w:rFonts w:ascii="Calibri" w:eastAsia="Calibri" w:hAnsi="Calibri" w:cs="Calibri"/>
          <w:b/>
          <w:bCs/>
          <w:color w:val="000000"/>
          <w:sz w:val="22"/>
          <w:szCs w:val="22"/>
        </w:rPr>
        <w:t>Second Captains</w:t>
      </w:r>
      <w:r w:rsidRPr="00684FCB">
        <w:rPr>
          <w:rFonts w:ascii="Calibri" w:eastAsia="Calibri" w:hAnsi="Calibri" w:cs="Calibri"/>
          <w:b/>
          <w:bCs/>
          <w:i/>
          <w:iCs/>
          <w:color w:val="000000"/>
          <w:sz w:val="22"/>
          <w:szCs w:val="22"/>
        </w:rPr>
        <w:t xml:space="preserve"> </w:t>
      </w:r>
      <w:r w:rsidRPr="00684FCB">
        <w:rPr>
          <w:rFonts w:ascii="Calibri" w:eastAsia="Calibri" w:hAnsi="Calibri" w:cs="Calibri"/>
          <w:i/>
          <w:iCs/>
          <w:color w:val="000000"/>
          <w:sz w:val="22"/>
          <w:szCs w:val="22"/>
        </w:rPr>
        <w:t xml:space="preserve">is an Irish sports media company producing daily podcasts. A limited number of weekly podcasts are available for free each week with ads, while members can pay €5 a month for access to daily ad-free podcasts. The podcast launched its paid subscription service in February 2017 and within the first day had attracted 2,500 subscribers. </w:t>
      </w:r>
    </w:p>
    <w:p w14:paraId="0F84870B" w14:textId="77777777" w:rsidR="00684FCB" w:rsidRPr="00684FCB" w:rsidRDefault="00684FCB" w:rsidP="00684FCB">
      <w:pPr>
        <w:spacing w:line="276" w:lineRule="auto"/>
        <w:rPr>
          <w:rFonts w:ascii="Calibri" w:eastAsia="Calibri" w:hAnsi="Calibri" w:cs="Calibri"/>
          <w:i/>
          <w:iCs/>
          <w:color w:val="000000"/>
          <w:sz w:val="22"/>
          <w:szCs w:val="22"/>
        </w:rPr>
      </w:pPr>
      <w:r w:rsidRPr="00684FCB">
        <w:rPr>
          <w:rFonts w:ascii="Calibri" w:eastAsia="Calibri" w:hAnsi="Calibri" w:cs="Calibri"/>
          <w:i/>
          <w:iCs/>
          <w:color w:val="000000"/>
          <w:sz w:val="22"/>
          <w:szCs w:val="22"/>
        </w:rPr>
        <w:t>The Second Captains team originally produced and presented the Off The Ball show on Newstalk radio for eight years, winning nine PPI national radio awards.</w:t>
      </w:r>
    </w:p>
    <w:p w14:paraId="3BB5C234" w14:textId="77777777" w:rsidR="00C304B5" w:rsidRDefault="00C304B5">
      <w:pPr>
        <w:spacing w:line="276" w:lineRule="auto"/>
      </w:pPr>
    </w:p>
    <w:p w14:paraId="46E81118" w14:textId="2A532DC8" w:rsidR="00C304B5" w:rsidRDefault="00000000">
      <w:pPr>
        <w:spacing w:line="276" w:lineRule="auto"/>
      </w:pPr>
      <w:r>
        <w:rPr>
          <w:rFonts w:ascii="Calibri" w:eastAsia="Calibri" w:hAnsi="Calibri" w:cs="Calibri"/>
          <w:b/>
          <w:bCs/>
          <w:color w:val="000000"/>
          <w:sz w:val="22"/>
          <w:szCs w:val="22"/>
        </w:rPr>
        <w:t>(</w:t>
      </w:r>
      <w:r w:rsidR="00214E45">
        <w:rPr>
          <w:rFonts w:ascii="Calibri" w:eastAsia="Calibri" w:hAnsi="Calibri" w:cs="Calibri"/>
          <w:b/>
          <w:bCs/>
          <w:color w:val="000000"/>
          <w:sz w:val="22"/>
          <w:szCs w:val="22"/>
        </w:rPr>
        <w:t>c</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Identify </w:t>
      </w:r>
      <w:r w:rsidR="00015632">
        <w:rPr>
          <w:rFonts w:ascii="Calibri" w:eastAsia="Calibri" w:hAnsi="Calibri" w:cs="Calibri"/>
          <w:color w:val="000000"/>
          <w:sz w:val="22"/>
          <w:szCs w:val="22"/>
        </w:rPr>
        <w:t>the</w:t>
      </w:r>
      <w:r>
        <w:rPr>
          <w:rFonts w:ascii="Calibri" w:eastAsia="Calibri" w:hAnsi="Calibri" w:cs="Calibri"/>
          <w:color w:val="000000"/>
          <w:sz w:val="22"/>
          <w:szCs w:val="22"/>
        </w:rPr>
        <w:t xml:space="preserve"> business model</w:t>
      </w:r>
      <w:r w:rsidR="00015632">
        <w:rPr>
          <w:rFonts w:ascii="Calibri" w:eastAsia="Calibri" w:hAnsi="Calibri" w:cs="Calibri"/>
          <w:color w:val="000000"/>
          <w:sz w:val="22"/>
          <w:szCs w:val="22"/>
        </w:rPr>
        <w:t xml:space="preserve"> used by Second Captains</w:t>
      </w:r>
      <w:r>
        <w:rPr>
          <w:rFonts w:ascii="Calibri" w:eastAsia="Calibri" w:hAnsi="Calibri" w:cs="Calibri"/>
          <w:color w:val="000000"/>
          <w:sz w:val="22"/>
          <w:szCs w:val="22"/>
        </w:rPr>
        <w:t xml:space="preserve">. </w:t>
      </w:r>
      <w:r w:rsidR="00015632">
        <w:rPr>
          <w:rFonts w:ascii="Calibri" w:eastAsia="Calibri" w:hAnsi="Calibri" w:cs="Calibri"/>
          <w:color w:val="000000"/>
          <w:sz w:val="22"/>
          <w:szCs w:val="22"/>
        </w:rPr>
        <w:t>Choose another common business model and c</w:t>
      </w:r>
      <w:r>
        <w:rPr>
          <w:rFonts w:ascii="Calibri" w:eastAsia="Calibri" w:hAnsi="Calibri" w:cs="Calibri"/>
          <w:color w:val="000000"/>
          <w:sz w:val="22"/>
          <w:szCs w:val="22"/>
        </w:rPr>
        <w:t>ompare them under the headings ‘</w:t>
      </w:r>
      <w:r w:rsidRPr="00015632">
        <w:rPr>
          <w:rFonts w:ascii="Calibri" w:eastAsia="Calibri" w:hAnsi="Calibri" w:cs="Calibri"/>
          <w:b/>
          <w:bCs/>
          <w:color w:val="000000"/>
          <w:sz w:val="22"/>
          <w:szCs w:val="22"/>
        </w:rPr>
        <w:t>revenue generation’</w:t>
      </w:r>
      <w:r>
        <w:rPr>
          <w:rFonts w:ascii="Calibri" w:eastAsia="Calibri" w:hAnsi="Calibri" w:cs="Calibri"/>
          <w:color w:val="000000"/>
          <w:sz w:val="22"/>
          <w:szCs w:val="22"/>
        </w:rPr>
        <w:t xml:space="preserve"> and ‘</w:t>
      </w:r>
      <w:r w:rsidRPr="00015632">
        <w:rPr>
          <w:rFonts w:ascii="Calibri" w:eastAsia="Calibri" w:hAnsi="Calibri" w:cs="Calibri"/>
          <w:b/>
          <w:bCs/>
          <w:color w:val="000000"/>
          <w:sz w:val="22"/>
          <w:szCs w:val="22"/>
        </w:rPr>
        <w:t>how they deliver value to the customer</w:t>
      </w:r>
      <w:r>
        <w:rPr>
          <w:rFonts w:ascii="Calibri" w:eastAsia="Calibri" w:hAnsi="Calibri" w:cs="Calibri"/>
          <w:color w:val="000000"/>
          <w:sz w:val="22"/>
          <w:szCs w:val="22"/>
        </w:rPr>
        <w:t>’. (10 marks)</w:t>
      </w:r>
    </w:p>
    <w:p w14:paraId="33340EC4" w14:textId="77777777" w:rsidR="00C304B5" w:rsidRDefault="00C304B5">
      <w:pPr>
        <w:spacing w:line="276" w:lineRule="auto"/>
      </w:pPr>
    </w:p>
    <w:p w14:paraId="6F27490C"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512A3503"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MS: 10m – Models named (2), Revenue compared (4), Value compared (4).</w:t>
      </w:r>
    </w:p>
    <w:p w14:paraId="5B40A442" w14:textId="77777777" w:rsidR="00C304B5" w:rsidRDefault="00C304B5">
      <w:pPr>
        <w:spacing w:line="276" w:lineRule="auto"/>
      </w:pPr>
    </w:p>
    <w:p w14:paraId="59EA4E98" w14:textId="77777777" w:rsidR="00C304B5" w:rsidRDefault="00000000">
      <w:pPr>
        <w:spacing w:line="276" w:lineRule="auto"/>
      </w:pPr>
      <w:r>
        <w:rPr>
          <w:rFonts w:ascii="Calibri" w:eastAsia="Calibri" w:hAnsi="Calibri" w:cs="Calibri"/>
          <w:b/>
          <w:bCs/>
          <w:color w:val="000000"/>
          <w:sz w:val="22"/>
          <w:szCs w:val="22"/>
        </w:rPr>
        <w:t>Subscription (e.g. Second Captains)</w:t>
      </w:r>
    </w:p>
    <w:p w14:paraId="0CD5F629" w14:textId="77777777" w:rsidR="00C304B5" w:rsidRDefault="00000000">
      <w:pPr>
        <w:spacing w:after="120" w:line="276" w:lineRule="auto"/>
      </w:pPr>
      <w:r>
        <w:rPr>
          <w:rFonts w:ascii="Calibri" w:eastAsia="Calibri" w:hAnsi="Calibri" w:cs="Calibri"/>
          <w:color w:val="000000"/>
          <w:sz w:val="22"/>
          <w:szCs w:val="22"/>
        </w:rPr>
        <w:t>Revenue: Recurring fee for continued access. Income is predictable.</w:t>
      </w:r>
    </w:p>
    <w:p w14:paraId="07514DAD" w14:textId="77777777" w:rsidR="00C304B5" w:rsidRDefault="00000000">
      <w:pPr>
        <w:spacing w:after="120" w:line="276" w:lineRule="auto"/>
      </w:pPr>
      <w:r>
        <w:rPr>
          <w:rFonts w:ascii="Calibri" w:eastAsia="Calibri" w:hAnsi="Calibri" w:cs="Calibri"/>
          <w:color w:val="000000"/>
          <w:sz w:val="22"/>
          <w:szCs w:val="22"/>
        </w:rPr>
        <w:t>Value: Ongoing access, personalised content, community.</w:t>
      </w:r>
    </w:p>
    <w:p w14:paraId="551DA3F6" w14:textId="77777777" w:rsidR="00C304B5" w:rsidRDefault="00000000">
      <w:pPr>
        <w:spacing w:line="276" w:lineRule="auto"/>
      </w:pPr>
      <w:r>
        <w:rPr>
          <w:rFonts w:ascii="Calibri" w:eastAsia="Calibri" w:hAnsi="Calibri" w:cs="Calibri"/>
          <w:b/>
          <w:bCs/>
          <w:color w:val="000000"/>
          <w:sz w:val="22"/>
          <w:szCs w:val="22"/>
        </w:rPr>
        <w:t>Retail (e.g. Spar)</w:t>
      </w:r>
    </w:p>
    <w:p w14:paraId="6D280475" w14:textId="77777777" w:rsidR="00C304B5" w:rsidRDefault="00000000">
      <w:pPr>
        <w:spacing w:after="120" w:line="276" w:lineRule="auto"/>
      </w:pPr>
      <w:r>
        <w:rPr>
          <w:rFonts w:ascii="Calibri" w:eastAsia="Calibri" w:hAnsi="Calibri" w:cs="Calibri"/>
          <w:color w:val="000000"/>
          <w:sz w:val="22"/>
          <w:szCs w:val="22"/>
        </w:rPr>
        <w:t>Revenue: Buys goods from wholesalers and sells with a markup.</w:t>
      </w:r>
    </w:p>
    <w:p w14:paraId="333FF284" w14:textId="77777777" w:rsidR="00C304B5" w:rsidRDefault="00000000">
      <w:pPr>
        <w:spacing w:after="120" w:line="276" w:lineRule="auto"/>
      </w:pPr>
      <w:r>
        <w:rPr>
          <w:rFonts w:ascii="Calibri" w:eastAsia="Calibri" w:hAnsi="Calibri" w:cs="Calibri"/>
          <w:color w:val="000000"/>
          <w:sz w:val="22"/>
          <w:szCs w:val="22"/>
        </w:rPr>
        <w:t>Value: Convenience, variety, accessibility.</w:t>
      </w:r>
    </w:p>
    <w:p w14:paraId="37478F17" w14:textId="77777777" w:rsidR="00C304B5" w:rsidRDefault="00000000">
      <w:pPr>
        <w:spacing w:after="120" w:line="276" w:lineRule="auto"/>
      </w:pPr>
      <w:r>
        <w:rPr>
          <w:rFonts w:ascii="Calibri" w:eastAsia="Calibri" w:hAnsi="Calibri" w:cs="Calibri"/>
          <w:i/>
          <w:iCs/>
          <w:color w:val="1F7A8C"/>
          <w:sz w:val="22"/>
          <w:szCs w:val="22"/>
        </w:rPr>
        <w:t>Spec names: retail, manufacturing, subscription, franchise, affiliate. Accept any two with comparison under both headings.</w:t>
      </w:r>
    </w:p>
    <w:p w14:paraId="4F4936BA" w14:textId="77777777" w:rsidR="00C304B5" w:rsidRDefault="00000000">
      <w:r>
        <w:rPr>
          <w:rFonts w:ascii="Calibri" w:eastAsia="Calibri" w:hAnsi="Calibri" w:cs="Calibri"/>
          <w:sz w:val="22"/>
          <w:szCs w:val="22"/>
        </w:rPr>
        <w:br w:type="page"/>
      </w:r>
    </w:p>
    <w:p w14:paraId="46C56173" w14:textId="77777777" w:rsidR="00C304B5" w:rsidRDefault="00000000">
      <w:pPr>
        <w:spacing w:line="276" w:lineRule="auto"/>
      </w:pPr>
      <w:r>
        <w:rPr>
          <w:rFonts w:ascii="Calibri" w:eastAsia="Calibri" w:hAnsi="Calibri" w:cs="Calibri"/>
          <w:i/>
          <w:iCs/>
          <w:color w:val="666666"/>
          <w:sz w:val="20"/>
          <w:szCs w:val="20"/>
        </w:rPr>
        <w:lastRenderedPageBreak/>
        <w:t>LO 11.2: Use Porter’s five forces model to identify and analyse competition in the market and use these findings to identify the competitive advantage of a business.</w:t>
      </w:r>
    </w:p>
    <w:p w14:paraId="6EE83383" w14:textId="2AE04556" w:rsidR="00EB7D40" w:rsidRDefault="00EB7D40">
      <w:pPr>
        <w:rPr>
          <w:rFonts w:ascii="Calibri" w:eastAsia="Calibri" w:hAnsi="Calibri" w:cs="Calibri"/>
          <w:b/>
          <w:bCs/>
          <w:color w:val="000000"/>
          <w:sz w:val="22"/>
          <w:szCs w:val="22"/>
        </w:rPr>
      </w:pPr>
    </w:p>
    <w:p w14:paraId="0CB25B2D" w14:textId="0DE3956D"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McDonald's</w:t>
      </w:r>
      <w:r w:rsidRPr="00EB7D40">
        <w:rPr>
          <w:rFonts w:ascii="Calibri" w:eastAsia="Calibri" w:hAnsi="Calibri" w:cs="Calibri"/>
          <w:color w:val="000000"/>
          <w:sz w:val="22"/>
          <w:szCs w:val="22"/>
        </w:rPr>
        <w:t> is one of the world's largest fast food chains, operating over 40,000 restaurants across more than 100 countries, including over 100 locations in Ireland. The business operates primarily through a franchise model, where individual owners run restaurants under the McDonald's brand and system. McDonald's supplies its franchisees with ingredients, packaging, and equipment through a network of approved suppliers. Customers can order in-store, through self-service kiosks, via the McDonald's app, or through delivery platforms such as Deliveroo and Just Eat. The fast food market in Ireland includes well-established competitors such as Burger King, KFC, and Subway, as well as a growing number of independent burger and chicken restaurants.</w:t>
      </w:r>
    </w:p>
    <w:p w14:paraId="15CEF3D3" w14:textId="77777777" w:rsidR="00C304B5" w:rsidRPr="00EB7D40" w:rsidRDefault="00C304B5">
      <w:pPr>
        <w:spacing w:line="276" w:lineRule="auto"/>
      </w:pPr>
    </w:p>
    <w:p w14:paraId="76C23DCE" w14:textId="08CC568F" w:rsidR="00EB7D40" w:rsidRDefault="00000000">
      <w:pPr>
        <w:spacing w:line="276" w:lineRule="auto"/>
        <w:rPr>
          <w:rFonts w:ascii="Calibri" w:eastAsia="Calibri" w:hAnsi="Calibri" w:cs="Calibri"/>
          <w:color w:val="000000"/>
          <w:sz w:val="22"/>
          <w:szCs w:val="22"/>
        </w:rPr>
      </w:pPr>
      <w:r>
        <w:rPr>
          <w:rFonts w:ascii="Calibri" w:eastAsia="Calibri" w:hAnsi="Calibri" w:cs="Calibri"/>
          <w:b/>
          <w:bCs/>
          <w:color w:val="000000"/>
          <w:sz w:val="22"/>
          <w:szCs w:val="22"/>
        </w:rPr>
        <w:t>(</w:t>
      </w:r>
      <w:r w:rsidR="00214E45">
        <w:rPr>
          <w:rFonts w:ascii="Calibri" w:eastAsia="Calibri" w:hAnsi="Calibri" w:cs="Calibri"/>
          <w:b/>
          <w:bCs/>
          <w:color w:val="000000"/>
          <w:sz w:val="22"/>
          <w:szCs w:val="22"/>
        </w:rPr>
        <w:t>d</w:t>
      </w:r>
      <w:r>
        <w:rPr>
          <w:rFonts w:ascii="Calibri" w:eastAsia="Calibri" w:hAnsi="Calibri" w:cs="Calibri"/>
          <w:b/>
          <w:bCs/>
          <w:color w:val="000000"/>
          <w:sz w:val="22"/>
          <w:szCs w:val="22"/>
        </w:rPr>
        <w:t xml:space="preserve">) </w:t>
      </w:r>
      <w:r w:rsidR="00EB7D40">
        <w:rPr>
          <w:rFonts w:ascii="Calibri" w:eastAsia="Calibri" w:hAnsi="Calibri" w:cs="Calibri"/>
          <w:color w:val="000000"/>
          <w:sz w:val="22"/>
          <w:szCs w:val="22"/>
        </w:rPr>
        <w:t>A</w:t>
      </w:r>
      <w:r>
        <w:rPr>
          <w:rFonts w:ascii="Calibri" w:eastAsia="Calibri" w:hAnsi="Calibri" w:cs="Calibri"/>
          <w:color w:val="000000"/>
          <w:sz w:val="22"/>
          <w:szCs w:val="22"/>
        </w:rPr>
        <w:t xml:space="preserve">nalyse the competitive environment for </w:t>
      </w:r>
      <w:r w:rsidR="00EB7D40" w:rsidRPr="00EB7D40">
        <w:rPr>
          <w:rFonts w:ascii="Calibri" w:eastAsia="Calibri" w:hAnsi="Calibri" w:cs="Calibri"/>
          <w:b/>
          <w:bCs/>
          <w:color w:val="000000"/>
          <w:sz w:val="22"/>
          <w:szCs w:val="22"/>
        </w:rPr>
        <w:t>McDonald's</w:t>
      </w:r>
      <w:r w:rsidR="00EB7D40" w:rsidRPr="00EB7D40">
        <w:rPr>
          <w:rFonts w:ascii="Calibri" w:eastAsia="Calibri" w:hAnsi="Calibri" w:cs="Calibri"/>
          <w:color w:val="000000"/>
          <w:sz w:val="22"/>
          <w:szCs w:val="22"/>
        </w:rPr>
        <w:t> </w:t>
      </w:r>
      <w:r w:rsidR="00EB7D40">
        <w:rPr>
          <w:rFonts w:ascii="Calibri" w:eastAsia="Calibri" w:hAnsi="Calibri" w:cs="Calibri"/>
          <w:color w:val="000000"/>
          <w:sz w:val="22"/>
          <w:szCs w:val="22"/>
        </w:rPr>
        <w:t xml:space="preserve">using </w:t>
      </w:r>
      <w:r w:rsidR="00EB7D40" w:rsidRPr="00EB7D40">
        <w:rPr>
          <w:rFonts w:ascii="Calibri" w:eastAsia="Calibri" w:hAnsi="Calibri" w:cs="Calibri"/>
          <w:i/>
          <w:iCs/>
          <w:color w:val="000000"/>
          <w:sz w:val="22"/>
          <w:szCs w:val="22"/>
        </w:rPr>
        <w:t>Porter’s five forces model</w:t>
      </w:r>
      <w:r>
        <w:rPr>
          <w:rFonts w:ascii="Calibri" w:eastAsia="Calibri" w:hAnsi="Calibri" w:cs="Calibri"/>
          <w:color w:val="000000"/>
          <w:sz w:val="22"/>
          <w:szCs w:val="22"/>
        </w:rPr>
        <w:t xml:space="preserve">. </w:t>
      </w:r>
    </w:p>
    <w:p w14:paraId="462402AD" w14:textId="5B02BB04" w:rsidR="00C304B5" w:rsidRDefault="00000000">
      <w:pPr>
        <w:spacing w:line="276" w:lineRule="auto"/>
      </w:pPr>
      <w:r>
        <w:rPr>
          <w:rFonts w:ascii="Calibri" w:eastAsia="Calibri" w:hAnsi="Calibri" w:cs="Calibri"/>
          <w:color w:val="000000"/>
          <w:sz w:val="22"/>
          <w:szCs w:val="22"/>
        </w:rPr>
        <w:t xml:space="preserve">Based on your analysis, identify </w:t>
      </w:r>
      <w:r w:rsidR="00EB7D40" w:rsidRPr="00EB7D40">
        <w:rPr>
          <w:rFonts w:ascii="Calibri" w:eastAsia="Calibri" w:hAnsi="Calibri" w:cs="Calibri"/>
          <w:b/>
          <w:bCs/>
          <w:color w:val="000000"/>
          <w:sz w:val="22"/>
          <w:szCs w:val="22"/>
        </w:rPr>
        <w:t>McDonald's</w:t>
      </w:r>
      <w:r>
        <w:rPr>
          <w:rFonts w:ascii="Calibri" w:eastAsia="Calibri" w:hAnsi="Calibri" w:cs="Calibri"/>
          <w:color w:val="000000"/>
          <w:sz w:val="22"/>
          <w:szCs w:val="22"/>
        </w:rPr>
        <w:t xml:space="preserve"> competitive advantage. (2</w:t>
      </w:r>
      <w:r w:rsidR="00EB7D40">
        <w:rPr>
          <w:rFonts w:ascii="Calibri" w:eastAsia="Calibri" w:hAnsi="Calibri" w:cs="Calibri"/>
          <w:color w:val="000000"/>
          <w:sz w:val="22"/>
          <w:szCs w:val="22"/>
        </w:rPr>
        <w:t>5</w:t>
      </w:r>
      <w:r>
        <w:rPr>
          <w:rFonts w:ascii="Calibri" w:eastAsia="Calibri" w:hAnsi="Calibri" w:cs="Calibri"/>
          <w:color w:val="000000"/>
          <w:sz w:val="22"/>
          <w:szCs w:val="22"/>
        </w:rPr>
        <w:t xml:space="preserve"> marks)</w:t>
      </w:r>
    </w:p>
    <w:p w14:paraId="65CF41B4" w14:textId="77777777" w:rsidR="00C304B5" w:rsidRPr="007F560F" w:rsidRDefault="00000000">
      <w:pPr>
        <w:spacing w:line="276" w:lineRule="auto"/>
        <w:rPr>
          <w:color w:val="EE0000"/>
        </w:rPr>
      </w:pPr>
      <w:r w:rsidRPr="007F560F">
        <w:rPr>
          <w:rFonts w:ascii="Calibri" w:eastAsia="Calibri" w:hAnsi="Calibri" w:cs="Calibri"/>
          <w:b/>
          <w:bCs/>
          <w:color w:val="EE0000"/>
          <w:sz w:val="22"/>
          <w:szCs w:val="22"/>
        </w:rPr>
        <w:t>━━━ MARKING SCHEME ━━━</w:t>
      </w:r>
    </w:p>
    <w:p w14:paraId="12CBDF76" w14:textId="77777777" w:rsidR="00EB7D40" w:rsidRPr="007F560F" w:rsidRDefault="00000000">
      <w:pPr>
        <w:spacing w:line="276" w:lineRule="auto"/>
        <w:rPr>
          <w:rFonts w:ascii="Calibri" w:eastAsia="Calibri" w:hAnsi="Calibri" w:cs="Calibri"/>
          <w:b/>
          <w:bCs/>
          <w:color w:val="EE0000"/>
          <w:sz w:val="22"/>
          <w:szCs w:val="22"/>
        </w:rPr>
      </w:pPr>
      <w:r w:rsidRPr="007F560F">
        <w:rPr>
          <w:rFonts w:ascii="Calibri" w:eastAsia="Calibri" w:hAnsi="Calibri" w:cs="Calibri"/>
          <w:b/>
          <w:bCs/>
          <w:color w:val="EE0000"/>
          <w:sz w:val="22"/>
          <w:szCs w:val="22"/>
        </w:rPr>
        <w:t>MS: 2</w:t>
      </w:r>
      <w:r w:rsidR="00EB7D40" w:rsidRPr="007F560F">
        <w:rPr>
          <w:rFonts w:ascii="Calibri" w:eastAsia="Calibri" w:hAnsi="Calibri" w:cs="Calibri"/>
          <w:b/>
          <w:bCs/>
          <w:color w:val="EE0000"/>
          <w:sz w:val="22"/>
          <w:szCs w:val="22"/>
        </w:rPr>
        <w:t>5</w:t>
      </w:r>
      <w:r w:rsidRPr="007F560F">
        <w:rPr>
          <w:rFonts w:ascii="Calibri" w:eastAsia="Calibri" w:hAnsi="Calibri" w:cs="Calibri"/>
          <w:b/>
          <w:bCs/>
          <w:color w:val="EE0000"/>
          <w:sz w:val="22"/>
          <w:szCs w:val="22"/>
        </w:rPr>
        <w:t xml:space="preserve">m – </w:t>
      </w:r>
      <w:r w:rsidR="00EB7D40" w:rsidRPr="007F560F">
        <w:rPr>
          <w:rFonts w:ascii="Calibri" w:eastAsia="Calibri" w:hAnsi="Calibri" w:cs="Calibri"/>
          <w:b/>
          <w:bCs/>
          <w:color w:val="EE0000"/>
          <w:sz w:val="22"/>
          <w:szCs w:val="22"/>
        </w:rPr>
        <w:t>5</w:t>
      </w:r>
      <w:r w:rsidRPr="007F560F">
        <w:rPr>
          <w:rFonts w:ascii="Calibri" w:eastAsia="Calibri" w:hAnsi="Calibri" w:cs="Calibri"/>
          <w:b/>
          <w:bCs/>
          <w:color w:val="EE0000"/>
          <w:sz w:val="22"/>
          <w:szCs w:val="22"/>
        </w:rPr>
        <w:t xml:space="preserve"> forces @ </w:t>
      </w:r>
      <w:r w:rsidR="00EB7D40" w:rsidRPr="007F560F">
        <w:rPr>
          <w:rFonts w:ascii="Calibri" w:eastAsia="Calibri" w:hAnsi="Calibri" w:cs="Calibri"/>
          <w:b/>
          <w:bCs/>
          <w:color w:val="EE0000"/>
          <w:sz w:val="22"/>
          <w:szCs w:val="22"/>
        </w:rPr>
        <w:t>4</w:t>
      </w:r>
      <w:r w:rsidRPr="007F560F">
        <w:rPr>
          <w:rFonts w:ascii="Calibri" w:eastAsia="Calibri" w:hAnsi="Calibri" w:cs="Calibri"/>
          <w:b/>
          <w:bCs/>
          <w:color w:val="EE0000"/>
          <w:sz w:val="22"/>
          <w:szCs w:val="22"/>
        </w:rPr>
        <w:t>m each (2+2</w:t>
      </w:r>
      <w:r w:rsidR="00EB7D40" w:rsidRPr="007F560F">
        <w:rPr>
          <w:rFonts w:ascii="Calibri" w:eastAsia="Calibri" w:hAnsi="Calibri" w:cs="Calibri"/>
          <w:b/>
          <w:bCs/>
          <w:color w:val="EE0000"/>
          <w:sz w:val="22"/>
          <w:szCs w:val="22"/>
        </w:rPr>
        <w:t xml:space="preserve">). </w:t>
      </w:r>
      <w:r w:rsidRPr="007F560F">
        <w:rPr>
          <w:rFonts w:ascii="Calibri" w:eastAsia="Calibri" w:hAnsi="Calibri" w:cs="Calibri"/>
          <w:b/>
          <w:bCs/>
          <w:color w:val="EE0000"/>
          <w:sz w:val="22"/>
          <w:szCs w:val="22"/>
        </w:rPr>
        <w:t xml:space="preserve">Competitive advantage (5m). </w:t>
      </w:r>
    </w:p>
    <w:p w14:paraId="379FF00B" w14:textId="2E410DAF" w:rsidR="00EB7D40" w:rsidRPr="007F560F" w:rsidRDefault="00000000">
      <w:pPr>
        <w:spacing w:line="276" w:lineRule="auto"/>
        <w:rPr>
          <w:rFonts w:ascii="Calibri" w:eastAsia="Calibri" w:hAnsi="Calibri" w:cs="Calibri"/>
          <w:b/>
          <w:bCs/>
          <w:color w:val="EE0000"/>
          <w:sz w:val="22"/>
          <w:szCs w:val="22"/>
        </w:rPr>
      </w:pPr>
      <w:r w:rsidRPr="007F560F">
        <w:rPr>
          <w:rFonts w:ascii="Calibri" w:eastAsia="Calibri" w:hAnsi="Calibri" w:cs="Calibri"/>
          <w:b/>
          <w:bCs/>
          <w:color w:val="EE0000"/>
          <w:sz w:val="22"/>
          <w:szCs w:val="22"/>
        </w:rPr>
        <w:t xml:space="preserve">Forces are named in the question. Per force: level of threat identified </w:t>
      </w:r>
      <w:r w:rsidR="00EB7D40" w:rsidRPr="007F560F">
        <w:rPr>
          <w:rFonts w:ascii="Calibri" w:eastAsia="Calibri" w:hAnsi="Calibri" w:cs="Calibri"/>
          <w:b/>
          <w:bCs/>
          <w:color w:val="EE0000"/>
          <w:sz w:val="22"/>
          <w:szCs w:val="22"/>
        </w:rPr>
        <w:t xml:space="preserve">/ explained with reference to the industry </w:t>
      </w:r>
      <w:r w:rsidRPr="007F560F">
        <w:rPr>
          <w:rFonts w:ascii="Calibri" w:eastAsia="Calibri" w:hAnsi="Calibri" w:cs="Calibri"/>
          <w:b/>
          <w:bCs/>
          <w:color w:val="EE0000"/>
          <w:sz w:val="22"/>
          <w:szCs w:val="22"/>
        </w:rPr>
        <w:t xml:space="preserve">(2), applied to </w:t>
      </w:r>
      <w:r w:rsidR="00EB7D40" w:rsidRPr="007F560F">
        <w:rPr>
          <w:rFonts w:ascii="Calibri" w:eastAsia="Calibri" w:hAnsi="Calibri" w:cs="Calibri"/>
          <w:b/>
          <w:bCs/>
          <w:color w:val="EE0000"/>
          <w:sz w:val="22"/>
          <w:szCs w:val="22"/>
        </w:rPr>
        <w:t>McDonalds</w:t>
      </w:r>
      <w:r w:rsidRPr="007F560F">
        <w:rPr>
          <w:rFonts w:ascii="Calibri" w:eastAsia="Calibri" w:hAnsi="Calibri" w:cs="Calibri"/>
          <w:b/>
          <w:bCs/>
          <w:color w:val="EE0000"/>
          <w:sz w:val="22"/>
          <w:szCs w:val="22"/>
        </w:rPr>
        <w:t xml:space="preserve"> (</w:t>
      </w:r>
      <w:r w:rsidR="00EB7D40" w:rsidRPr="007F560F">
        <w:rPr>
          <w:rFonts w:ascii="Calibri" w:eastAsia="Calibri" w:hAnsi="Calibri" w:cs="Calibri"/>
          <w:b/>
          <w:bCs/>
          <w:color w:val="EE0000"/>
          <w:sz w:val="22"/>
          <w:szCs w:val="22"/>
        </w:rPr>
        <w:t>2</w:t>
      </w:r>
      <w:r w:rsidRPr="007F560F">
        <w:rPr>
          <w:rFonts w:ascii="Calibri" w:eastAsia="Calibri" w:hAnsi="Calibri" w:cs="Calibri"/>
          <w:b/>
          <w:bCs/>
          <w:color w:val="EE0000"/>
          <w:sz w:val="22"/>
          <w:szCs w:val="22"/>
        </w:rPr>
        <w:t xml:space="preserve">). </w:t>
      </w:r>
    </w:p>
    <w:p w14:paraId="58000647" w14:textId="48EA2010" w:rsidR="00C304B5" w:rsidRPr="007F560F" w:rsidRDefault="00000000">
      <w:pPr>
        <w:spacing w:line="276" w:lineRule="auto"/>
        <w:rPr>
          <w:color w:val="EE0000"/>
        </w:rPr>
      </w:pPr>
      <w:r w:rsidRPr="007F560F">
        <w:rPr>
          <w:rFonts w:ascii="Calibri" w:eastAsia="Calibri" w:hAnsi="Calibri" w:cs="Calibri"/>
          <w:b/>
          <w:bCs/>
          <w:color w:val="EE0000"/>
          <w:sz w:val="22"/>
          <w:szCs w:val="22"/>
        </w:rPr>
        <w:t xml:space="preserve">Competitive advantage (5m) must follow from the analysis and explain what sets </w:t>
      </w:r>
      <w:r w:rsidR="00EB7D40" w:rsidRPr="007F560F">
        <w:rPr>
          <w:rFonts w:ascii="Calibri" w:eastAsia="Calibri" w:hAnsi="Calibri" w:cs="Calibri"/>
          <w:b/>
          <w:bCs/>
          <w:color w:val="EE0000"/>
          <w:sz w:val="22"/>
          <w:szCs w:val="22"/>
        </w:rPr>
        <w:t xml:space="preserve">McDonalds </w:t>
      </w:r>
      <w:r w:rsidRPr="007F560F">
        <w:rPr>
          <w:rFonts w:ascii="Calibri" w:eastAsia="Calibri" w:hAnsi="Calibri" w:cs="Calibri"/>
          <w:b/>
          <w:bCs/>
          <w:color w:val="EE0000"/>
          <w:sz w:val="22"/>
          <w:szCs w:val="22"/>
        </w:rPr>
        <w:t>apart.</w:t>
      </w:r>
    </w:p>
    <w:p w14:paraId="13FDC93B" w14:textId="77777777" w:rsidR="00C304B5" w:rsidRDefault="00C304B5">
      <w:pPr>
        <w:spacing w:line="276" w:lineRule="auto"/>
      </w:pPr>
    </w:p>
    <w:p w14:paraId="052C06A3" w14:textId="77777777"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1. Rivalry among existing competitors — High</w:t>
      </w:r>
      <w:r w:rsidRPr="00EB7D40">
        <w:rPr>
          <w:rFonts w:ascii="Calibri" w:eastAsia="Calibri" w:hAnsi="Calibri" w:cs="Calibri"/>
          <w:color w:val="000000"/>
          <w:sz w:val="22"/>
          <w:szCs w:val="22"/>
        </w:rPr>
        <w:t> </w:t>
      </w:r>
    </w:p>
    <w:p w14:paraId="18F84AB9" w14:textId="2BA21C7F" w:rsidR="00EB7D40" w:rsidRP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The fast food market is highly competitive with well-established chains such as Burger King, KFC, and Subway competing directly with McDonald's, as well as a growing number of independent restaurants entering the market.</w:t>
      </w:r>
    </w:p>
    <w:p w14:paraId="533033A7" w14:textId="4F05364B"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 xml:space="preserve">2. Threat of new entrants — </w:t>
      </w:r>
      <w:r>
        <w:rPr>
          <w:rFonts w:ascii="Calibri" w:eastAsia="Calibri" w:hAnsi="Calibri" w:cs="Calibri"/>
          <w:b/>
          <w:bCs/>
          <w:color w:val="000000"/>
          <w:sz w:val="22"/>
          <w:szCs w:val="22"/>
        </w:rPr>
        <w:t>Low</w:t>
      </w:r>
      <w:r w:rsidRPr="00EB7D40">
        <w:rPr>
          <w:rFonts w:ascii="Calibri" w:eastAsia="Calibri" w:hAnsi="Calibri" w:cs="Calibri"/>
          <w:color w:val="000000"/>
          <w:sz w:val="22"/>
          <w:szCs w:val="22"/>
        </w:rPr>
        <w:t> </w:t>
      </w:r>
    </w:p>
    <w:p w14:paraId="08574937" w14:textId="36E86023"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 xml:space="preserve">Independent burger and chicken restaurants are entering the Irish market, but the scale and brand recognition required to </w:t>
      </w:r>
      <w:r>
        <w:rPr>
          <w:rFonts w:ascii="Calibri" w:eastAsia="Calibri" w:hAnsi="Calibri" w:cs="Calibri"/>
          <w:color w:val="000000"/>
          <w:sz w:val="22"/>
          <w:szCs w:val="22"/>
        </w:rPr>
        <w:t xml:space="preserve">grow to </w:t>
      </w:r>
      <w:r w:rsidRPr="00EB7D40">
        <w:rPr>
          <w:rFonts w:ascii="Calibri" w:eastAsia="Calibri" w:hAnsi="Calibri" w:cs="Calibri"/>
          <w:color w:val="000000"/>
          <w:sz w:val="22"/>
          <w:szCs w:val="22"/>
        </w:rPr>
        <w:t>compete with an established chain like McDonald's makes it difficult for new entrants to pose a serious threat.</w:t>
      </w:r>
    </w:p>
    <w:p w14:paraId="2E0786AC" w14:textId="77777777"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3. Bargaining power of buyers — Low</w:t>
      </w:r>
      <w:r w:rsidRPr="00EB7D40">
        <w:rPr>
          <w:rFonts w:ascii="Calibri" w:eastAsia="Calibri" w:hAnsi="Calibri" w:cs="Calibri"/>
          <w:color w:val="000000"/>
          <w:sz w:val="22"/>
          <w:szCs w:val="22"/>
        </w:rPr>
        <w:t> </w:t>
      </w:r>
    </w:p>
    <w:p w14:paraId="17A08AB1" w14:textId="31B5FF15" w:rsidR="00EB7D40" w:rsidRP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Customers have plenty of choice between McDonald's and its competitors, but individual buyers purchase in small amounts and have little power to influence pricing or menu decisions.</w:t>
      </w:r>
    </w:p>
    <w:p w14:paraId="754A94C9" w14:textId="77777777"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4. Bargaining power of suppliers — Low</w:t>
      </w:r>
      <w:r w:rsidRPr="00EB7D40">
        <w:rPr>
          <w:rFonts w:ascii="Calibri" w:eastAsia="Calibri" w:hAnsi="Calibri" w:cs="Calibri"/>
          <w:color w:val="000000"/>
          <w:sz w:val="22"/>
          <w:szCs w:val="22"/>
        </w:rPr>
        <w:t> </w:t>
      </w:r>
    </w:p>
    <w:p w14:paraId="534C03D3" w14:textId="77777777"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 xml:space="preserve">McDonald's </w:t>
      </w:r>
      <w:r>
        <w:rPr>
          <w:rFonts w:ascii="Calibri" w:eastAsia="Calibri" w:hAnsi="Calibri" w:cs="Calibri"/>
          <w:color w:val="000000"/>
          <w:sz w:val="22"/>
          <w:szCs w:val="22"/>
        </w:rPr>
        <w:t>have strong bargaining power as they need so much materials beef, dairy etc..</w:t>
      </w:r>
      <w:r w:rsidRPr="00EB7D40">
        <w:rPr>
          <w:rFonts w:ascii="Calibri" w:eastAsia="Calibri" w:hAnsi="Calibri" w:cs="Calibri"/>
          <w:color w:val="000000"/>
          <w:sz w:val="22"/>
          <w:szCs w:val="22"/>
        </w:rPr>
        <w:t xml:space="preserve">. </w:t>
      </w:r>
    </w:p>
    <w:p w14:paraId="04F55543" w14:textId="396E309F" w:rsidR="00EB7D40" w:rsidRP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Suppliers depend on McDonald's for large, consistent orders, giving McDonald's strong negotiating power.</w:t>
      </w:r>
    </w:p>
    <w:p w14:paraId="07D8ECBD" w14:textId="77777777" w:rsid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5. Threat of substitute products — High</w:t>
      </w:r>
      <w:r w:rsidRPr="00EB7D40">
        <w:rPr>
          <w:rFonts w:ascii="Calibri" w:eastAsia="Calibri" w:hAnsi="Calibri" w:cs="Calibri"/>
          <w:color w:val="000000"/>
          <w:sz w:val="22"/>
          <w:szCs w:val="22"/>
        </w:rPr>
        <w:t> </w:t>
      </w:r>
    </w:p>
    <w:p w14:paraId="52D49E37" w14:textId="0F1A87D0" w:rsidR="00EB7D40" w:rsidRP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color w:val="000000"/>
          <w:sz w:val="22"/>
          <w:szCs w:val="22"/>
        </w:rPr>
        <w:t>Customers can easily choose alternatives including other fast food chains, independent restaurants, or ordering through delivery platforms such as Deliveroo and Just Eat.</w:t>
      </w:r>
    </w:p>
    <w:p w14:paraId="41C68AA2" w14:textId="383960E5" w:rsidR="00EB7D40" w:rsidRPr="00EB7D40" w:rsidRDefault="00EB7D40" w:rsidP="00EB7D40">
      <w:pPr>
        <w:spacing w:line="276" w:lineRule="auto"/>
        <w:rPr>
          <w:rFonts w:ascii="Calibri" w:eastAsia="Calibri" w:hAnsi="Calibri" w:cs="Calibri"/>
          <w:color w:val="000000"/>
          <w:sz w:val="22"/>
          <w:szCs w:val="22"/>
        </w:rPr>
      </w:pPr>
      <w:r w:rsidRPr="00EB7D40">
        <w:rPr>
          <w:rFonts w:ascii="Calibri" w:eastAsia="Calibri" w:hAnsi="Calibri" w:cs="Calibri"/>
          <w:b/>
          <w:bCs/>
          <w:color w:val="000000"/>
          <w:sz w:val="22"/>
          <w:szCs w:val="22"/>
        </w:rPr>
        <w:t>Competitive Advantage</w:t>
      </w:r>
      <w:r w:rsidRPr="00EB7D40">
        <w:rPr>
          <w:rFonts w:ascii="Calibri" w:eastAsia="Calibri" w:hAnsi="Calibri" w:cs="Calibri"/>
          <w:color w:val="000000"/>
          <w:sz w:val="22"/>
          <w:szCs w:val="22"/>
        </w:rPr>
        <w:t> McDonald's competitive advantage is its brand recognition, operating over 40,000 restaurants across more than 100 countries with a consistent customer experience.</w:t>
      </w:r>
    </w:p>
    <w:p w14:paraId="1BD6A043" w14:textId="77777777" w:rsidR="00EB7D40" w:rsidRPr="00EB7D40" w:rsidRDefault="00EB7D40">
      <w:pPr>
        <w:spacing w:line="276" w:lineRule="auto"/>
        <w:rPr>
          <w:rFonts w:ascii="Calibri" w:eastAsia="Calibri" w:hAnsi="Calibri" w:cs="Calibri"/>
          <w:color w:val="000000"/>
          <w:sz w:val="22"/>
          <w:szCs w:val="22"/>
        </w:rPr>
      </w:pPr>
    </w:p>
    <w:p w14:paraId="70D0EAD8" w14:textId="6BDA1648" w:rsidR="00C304B5" w:rsidRDefault="00EB7D40">
      <w:r w:rsidRPr="00EB7D40">
        <w:rPr>
          <w:rFonts w:ascii="Calibri" w:eastAsia="Calibri" w:hAnsi="Calibri" w:cs="Calibri"/>
          <w:i/>
          <w:iCs/>
          <w:color w:val="1F7A8C"/>
          <w:sz w:val="22"/>
          <w:szCs w:val="22"/>
        </w:rPr>
        <w:t>LO 11.2. All five forces must be addressed. Accept any well-developed analysis with level of threat identified and competitive advantage clearly drawn from the analysis.</w:t>
      </w:r>
    </w:p>
    <w:sectPr w:rsidR="00C304B5">
      <w:headerReference w:type="default" r:id="rId8"/>
      <w:footerReference w:type="even"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F99B" w14:textId="77777777" w:rsidR="009654A6" w:rsidRDefault="009654A6">
      <w:r>
        <w:separator/>
      </w:r>
    </w:p>
  </w:endnote>
  <w:endnote w:type="continuationSeparator" w:id="0">
    <w:p w14:paraId="09DB9527" w14:textId="77777777" w:rsidR="009654A6" w:rsidRDefault="009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0401337"/>
      <w:docPartObj>
        <w:docPartGallery w:val="Page Numbers (Bottom of Page)"/>
        <w:docPartUnique/>
      </w:docPartObj>
    </w:sdtPr>
    <w:sdtContent>
      <w:p w14:paraId="1F5CDE18" w14:textId="2D269931" w:rsidR="00BC1E71" w:rsidRDefault="00BC1E71" w:rsidP="0025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167D1F" w14:textId="77777777" w:rsidR="00BC1E71" w:rsidRDefault="00BC1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b/>
        <w:bCs/>
        <w:color w:val="0070C0"/>
      </w:rPr>
      <w:id w:val="1843351078"/>
      <w:docPartObj>
        <w:docPartGallery w:val="Page Numbers (Bottom of Page)"/>
        <w:docPartUnique/>
      </w:docPartObj>
    </w:sdtPr>
    <w:sdtContent>
      <w:p w14:paraId="23D433D4" w14:textId="295CD460" w:rsidR="00BC1E71" w:rsidRPr="00BC1E71" w:rsidRDefault="00BC1E71" w:rsidP="002520DE">
        <w:pPr>
          <w:pStyle w:val="Footer"/>
          <w:framePr w:wrap="none" w:vAnchor="text" w:hAnchor="margin" w:xAlign="center" w:y="1"/>
          <w:rPr>
            <w:rStyle w:val="PageNumber"/>
            <w:rFonts w:ascii="Calibri" w:hAnsi="Calibri" w:cs="Calibri"/>
            <w:b/>
            <w:bCs/>
            <w:color w:val="0070C0"/>
          </w:rPr>
        </w:pPr>
        <w:r w:rsidRPr="00BC1E71">
          <w:rPr>
            <w:rStyle w:val="PageNumber"/>
            <w:rFonts w:ascii="Calibri" w:hAnsi="Calibri" w:cs="Calibri"/>
            <w:b/>
            <w:bCs/>
            <w:color w:val="0070C0"/>
          </w:rPr>
          <w:fldChar w:fldCharType="begin"/>
        </w:r>
        <w:r w:rsidRPr="00BC1E71">
          <w:rPr>
            <w:rStyle w:val="PageNumber"/>
            <w:rFonts w:ascii="Calibri" w:hAnsi="Calibri" w:cs="Calibri"/>
            <w:b/>
            <w:bCs/>
            <w:color w:val="0070C0"/>
          </w:rPr>
          <w:instrText xml:space="preserve"> PAGE </w:instrText>
        </w:r>
        <w:r w:rsidRPr="00BC1E71">
          <w:rPr>
            <w:rStyle w:val="PageNumber"/>
            <w:rFonts w:ascii="Calibri" w:hAnsi="Calibri" w:cs="Calibri"/>
            <w:b/>
            <w:bCs/>
            <w:color w:val="0070C0"/>
          </w:rPr>
          <w:fldChar w:fldCharType="separate"/>
        </w:r>
        <w:r w:rsidRPr="00BC1E71">
          <w:rPr>
            <w:rStyle w:val="PageNumber"/>
            <w:rFonts w:ascii="Calibri" w:hAnsi="Calibri" w:cs="Calibri"/>
            <w:b/>
            <w:bCs/>
            <w:noProof/>
            <w:color w:val="0070C0"/>
          </w:rPr>
          <w:t>1</w:t>
        </w:r>
        <w:r w:rsidRPr="00BC1E71">
          <w:rPr>
            <w:rStyle w:val="PageNumber"/>
            <w:rFonts w:ascii="Calibri" w:hAnsi="Calibri" w:cs="Calibri"/>
            <w:b/>
            <w:bCs/>
            <w:noProof/>
            <w:color w:val="0070C0"/>
          </w:rPr>
          <w:t>9</w:t>
        </w:r>
        <w:r w:rsidRPr="00BC1E71">
          <w:rPr>
            <w:rStyle w:val="PageNumber"/>
            <w:rFonts w:ascii="Calibri" w:hAnsi="Calibri" w:cs="Calibri"/>
            <w:b/>
            <w:bCs/>
            <w:color w:val="0070C0"/>
          </w:rPr>
          <w:fldChar w:fldCharType="end"/>
        </w:r>
      </w:p>
    </w:sdtContent>
  </w:sdt>
  <w:p w14:paraId="0B1BC008" w14:textId="2A8940C9" w:rsidR="00C304B5" w:rsidRPr="00BC1E71" w:rsidRDefault="00C304B5">
    <w:pPr>
      <w:jc w:val="right"/>
      <w:rPr>
        <w:rFonts w:ascii="Calibri" w:hAnsi="Calibri" w:cs="Calibri"/>
        <w:b/>
        <w:bCs/>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B0F1" w14:textId="77777777" w:rsidR="009654A6" w:rsidRDefault="009654A6">
      <w:r>
        <w:separator/>
      </w:r>
    </w:p>
  </w:footnote>
  <w:footnote w:type="continuationSeparator" w:id="0">
    <w:p w14:paraId="006BBC0D" w14:textId="77777777" w:rsidR="009654A6" w:rsidRDefault="0096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FE19" w14:textId="6E8717F6" w:rsidR="00BC1E71" w:rsidRDefault="00BC1E71">
    <w:pPr>
      <w:pStyle w:val="Header"/>
    </w:pPr>
    <w:r>
      <w:rPr>
        <w:rFonts w:ascii="Calibri" w:hAnsi="Calibri" w:cs="Calibri"/>
        <w:b/>
        <w:bCs/>
        <w:noProof/>
        <w:color w:val="0070C0"/>
      </w:rPr>
      <w:drawing>
        <wp:anchor distT="0" distB="0" distL="114300" distR="114300" simplePos="0" relativeHeight="251658240" behindDoc="1" locked="0" layoutInCell="1" allowOverlap="1" wp14:anchorId="1B655702" wp14:editId="2D2BF72E">
          <wp:simplePos x="0" y="0"/>
          <wp:positionH relativeFrom="column">
            <wp:posOffset>-914400</wp:posOffset>
          </wp:positionH>
          <wp:positionV relativeFrom="paragraph">
            <wp:posOffset>-481111</wp:posOffset>
          </wp:positionV>
          <wp:extent cx="7567448" cy="10708953"/>
          <wp:effectExtent l="0" t="0" r="1905" b="0"/>
          <wp:wrapNone/>
          <wp:docPr id="967762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2463" name="Picture 967762463"/>
                  <pic:cNvPicPr/>
                </pic:nvPicPr>
                <pic:blipFill>
                  <a:blip r:embed="rId1">
                    <a:extLst>
                      <a:ext uri="{28A0092B-C50C-407E-A947-70E740481C1C}">
                        <a14:useLocalDpi xmlns:a14="http://schemas.microsoft.com/office/drawing/2010/main" val="0"/>
                      </a:ext>
                    </a:extLst>
                  </a:blip>
                  <a:stretch>
                    <a:fillRect/>
                  </a:stretch>
                </pic:blipFill>
                <pic:spPr>
                  <a:xfrm>
                    <a:off x="0" y="0"/>
                    <a:ext cx="7574396" cy="1071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06537"/>
    <w:multiLevelType w:val="hybridMultilevel"/>
    <w:tmpl w:val="59266432"/>
    <w:lvl w:ilvl="0" w:tplc="41FCDC60">
      <w:start w:val="1"/>
      <w:numFmt w:val="bullet"/>
      <w:lvlText w:val="●"/>
      <w:lvlJc w:val="left"/>
      <w:pPr>
        <w:ind w:left="720" w:hanging="360"/>
      </w:pPr>
    </w:lvl>
    <w:lvl w:ilvl="1" w:tplc="DC7E77C8">
      <w:start w:val="1"/>
      <w:numFmt w:val="bullet"/>
      <w:lvlText w:val="○"/>
      <w:lvlJc w:val="left"/>
      <w:pPr>
        <w:ind w:left="1440" w:hanging="360"/>
      </w:pPr>
    </w:lvl>
    <w:lvl w:ilvl="2" w:tplc="AF46A144">
      <w:start w:val="1"/>
      <w:numFmt w:val="bullet"/>
      <w:lvlText w:val="■"/>
      <w:lvlJc w:val="left"/>
      <w:pPr>
        <w:ind w:left="2160" w:hanging="360"/>
      </w:pPr>
    </w:lvl>
    <w:lvl w:ilvl="3" w:tplc="3D347806">
      <w:start w:val="1"/>
      <w:numFmt w:val="bullet"/>
      <w:lvlText w:val="●"/>
      <w:lvlJc w:val="left"/>
      <w:pPr>
        <w:ind w:left="2880" w:hanging="360"/>
      </w:pPr>
    </w:lvl>
    <w:lvl w:ilvl="4" w:tplc="DDF0DABE">
      <w:start w:val="1"/>
      <w:numFmt w:val="bullet"/>
      <w:lvlText w:val="○"/>
      <w:lvlJc w:val="left"/>
      <w:pPr>
        <w:ind w:left="3600" w:hanging="360"/>
      </w:pPr>
    </w:lvl>
    <w:lvl w:ilvl="5" w:tplc="48625F92">
      <w:start w:val="1"/>
      <w:numFmt w:val="bullet"/>
      <w:lvlText w:val="■"/>
      <w:lvlJc w:val="left"/>
      <w:pPr>
        <w:ind w:left="4320" w:hanging="360"/>
      </w:pPr>
    </w:lvl>
    <w:lvl w:ilvl="6" w:tplc="EA0686AE">
      <w:start w:val="1"/>
      <w:numFmt w:val="bullet"/>
      <w:lvlText w:val="●"/>
      <w:lvlJc w:val="left"/>
      <w:pPr>
        <w:ind w:left="5040" w:hanging="360"/>
      </w:pPr>
    </w:lvl>
    <w:lvl w:ilvl="7" w:tplc="378A1464">
      <w:start w:val="1"/>
      <w:numFmt w:val="bullet"/>
      <w:lvlText w:val="●"/>
      <w:lvlJc w:val="left"/>
      <w:pPr>
        <w:ind w:left="5760" w:hanging="360"/>
      </w:pPr>
    </w:lvl>
    <w:lvl w:ilvl="8" w:tplc="9D846212">
      <w:start w:val="1"/>
      <w:numFmt w:val="bullet"/>
      <w:lvlText w:val="●"/>
      <w:lvlJc w:val="left"/>
      <w:pPr>
        <w:ind w:left="6480" w:hanging="360"/>
      </w:pPr>
    </w:lvl>
  </w:abstractNum>
  <w:num w:numId="1" w16cid:durableId="233469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B5"/>
    <w:rsid w:val="00015632"/>
    <w:rsid w:val="000B135F"/>
    <w:rsid w:val="000B4389"/>
    <w:rsid w:val="000D6C20"/>
    <w:rsid w:val="002045D1"/>
    <w:rsid w:val="00206C5B"/>
    <w:rsid w:val="00213ED4"/>
    <w:rsid w:val="00214E45"/>
    <w:rsid w:val="00396F39"/>
    <w:rsid w:val="00406B8E"/>
    <w:rsid w:val="00413DDE"/>
    <w:rsid w:val="004522FF"/>
    <w:rsid w:val="004E3AEC"/>
    <w:rsid w:val="005243AA"/>
    <w:rsid w:val="00547230"/>
    <w:rsid w:val="00557659"/>
    <w:rsid w:val="005911CD"/>
    <w:rsid w:val="005968AA"/>
    <w:rsid w:val="005F502C"/>
    <w:rsid w:val="0063435B"/>
    <w:rsid w:val="00684FCB"/>
    <w:rsid w:val="00701A4F"/>
    <w:rsid w:val="007F560F"/>
    <w:rsid w:val="0085084B"/>
    <w:rsid w:val="008F72F6"/>
    <w:rsid w:val="00926464"/>
    <w:rsid w:val="009654A6"/>
    <w:rsid w:val="00970715"/>
    <w:rsid w:val="009B00EE"/>
    <w:rsid w:val="00B27FF8"/>
    <w:rsid w:val="00B37A1A"/>
    <w:rsid w:val="00B53CB3"/>
    <w:rsid w:val="00B90C6D"/>
    <w:rsid w:val="00BC0489"/>
    <w:rsid w:val="00BC1E71"/>
    <w:rsid w:val="00C304B5"/>
    <w:rsid w:val="00C71CF8"/>
    <w:rsid w:val="00C81F81"/>
    <w:rsid w:val="00CB3324"/>
    <w:rsid w:val="00D776C6"/>
    <w:rsid w:val="00D9610A"/>
    <w:rsid w:val="00EB7D40"/>
    <w:rsid w:val="00F73D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50046"/>
  <w15:docId w15:val="{708491C7-61B4-D84B-9C9D-65D117D2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CF8"/>
    <w:rPr>
      <w:sz w:val="24"/>
      <w:szCs w:val="24"/>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C71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11CD"/>
    <w:pPr>
      <w:tabs>
        <w:tab w:val="center" w:pos="4513"/>
        <w:tab w:val="right" w:pos="9026"/>
      </w:tabs>
    </w:pPr>
  </w:style>
  <w:style w:type="character" w:customStyle="1" w:styleId="HeaderChar">
    <w:name w:val="Header Char"/>
    <w:basedOn w:val="DefaultParagraphFont"/>
    <w:link w:val="Header"/>
    <w:uiPriority w:val="99"/>
    <w:rsid w:val="005911CD"/>
    <w:rPr>
      <w:sz w:val="24"/>
      <w:szCs w:val="24"/>
    </w:rPr>
  </w:style>
  <w:style w:type="paragraph" w:styleId="Footer">
    <w:name w:val="footer"/>
    <w:basedOn w:val="Normal"/>
    <w:link w:val="FooterChar"/>
    <w:uiPriority w:val="99"/>
    <w:unhideWhenUsed/>
    <w:rsid w:val="005911CD"/>
    <w:pPr>
      <w:tabs>
        <w:tab w:val="center" w:pos="4513"/>
        <w:tab w:val="right" w:pos="9026"/>
      </w:tabs>
    </w:pPr>
  </w:style>
  <w:style w:type="character" w:customStyle="1" w:styleId="FooterChar">
    <w:name w:val="Footer Char"/>
    <w:basedOn w:val="DefaultParagraphFont"/>
    <w:link w:val="Footer"/>
    <w:uiPriority w:val="99"/>
    <w:rsid w:val="005911CD"/>
    <w:rPr>
      <w:sz w:val="24"/>
      <w:szCs w:val="24"/>
    </w:rPr>
  </w:style>
  <w:style w:type="character" w:styleId="PageNumber">
    <w:name w:val="page number"/>
    <w:basedOn w:val="DefaultParagraphFont"/>
    <w:uiPriority w:val="99"/>
    <w:semiHidden/>
    <w:unhideWhenUsed/>
    <w:rsid w:val="00BC1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5086</Words>
  <Characters>28943</Characters>
  <Application>Microsoft Office Word</Application>
  <DocSecurity>0</DocSecurity>
  <Lines>782</Lines>
  <Paragraphs>298</Paragraphs>
  <ScaleCrop>false</ScaleCrop>
  <Company/>
  <LinksUpToDate>false</LinksUpToDate>
  <CharactersWithSpaces>33731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Gavin Duffy</cp:lastModifiedBy>
  <cp:revision>11</cp:revision>
  <cp:lastPrinted>2026-04-07T11:43:00Z</cp:lastPrinted>
  <dcterms:created xsi:type="dcterms:W3CDTF">2026-04-07T11:18:00Z</dcterms:created>
  <dcterms:modified xsi:type="dcterms:W3CDTF">2026-04-07T12:07:00Z</dcterms:modified>
</cp:coreProperties>
</file>