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B9F82" w14:textId="2954586E" w:rsidR="00D32DFC" w:rsidRPr="00A40660" w:rsidRDefault="00D32DFC" w:rsidP="00D32DFC">
      <w:pPr>
        <w:rPr>
          <w:rFonts w:ascii="Calibri" w:hAnsi="Calibri" w:cs="Calibri"/>
          <w:b/>
          <w:bCs/>
          <w:sz w:val="36"/>
          <w:szCs w:val="36"/>
        </w:rPr>
      </w:pPr>
      <w:r w:rsidRPr="00A40660">
        <w:rPr>
          <w:rFonts w:ascii="Calibri" w:hAnsi="Calibri" w:cs="Calibri"/>
          <w:b/>
          <w:bCs/>
          <w:sz w:val="36"/>
          <w:szCs w:val="36"/>
        </w:rPr>
        <w:t>1. Introduction (Approx 200 words)</w:t>
      </w:r>
      <w:r w:rsidR="00B902DE">
        <w:rPr>
          <w:rFonts w:ascii="Calibri" w:hAnsi="Calibri" w:cs="Calibri"/>
          <w:b/>
          <w:bCs/>
          <w:sz w:val="36"/>
          <w:szCs w:val="36"/>
        </w:rPr>
        <w:t xml:space="preserve"> – State your questions, aims, rationale</w:t>
      </w:r>
    </w:p>
    <w:tbl>
      <w:tblPr>
        <w:tblStyle w:val="TableGrid"/>
        <w:tblW w:w="0" w:type="auto"/>
        <w:tblLook w:val="04A0" w:firstRow="1" w:lastRow="0" w:firstColumn="1" w:lastColumn="0" w:noHBand="0" w:noVBand="1"/>
      </w:tblPr>
      <w:tblGrid>
        <w:gridCol w:w="3823"/>
        <w:gridCol w:w="11481"/>
      </w:tblGrid>
      <w:tr w:rsidR="00D32DFC" w:rsidRPr="00A40660" w14:paraId="788F05EE" w14:textId="77777777" w:rsidTr="00A40660">
        <w:tc>
          <w:tcPr>
            <w:tcW w:w="3823" w:type="dxa"/>
            <w:shd w:val="clear" w:color="auto" w:fill="CAEDFB" w:themeFill="accent4" w:themeFillTint="33"/>
          </w:tcPr>
          <w:p w14:paraId="7E6E799C" w14:textId="76F258AB" w:rsidR="00D32DFC" w:rsidRPr="00A40660" w:rsidRDefault="007B1B9A" w:rsidP="00D32DFC">
            <w:pPr>
              <w:rPr>
                <w:rFonts w:ascii="Calibri" w:hAnsi="Calibri" w:cs="Calibri"/>
                <w:b/>
                <w:bCs/>
                <w:sz w:val="32"/>
                <w:szCs w:val="32"/>
              </w:rPr>
            </w:pPr>
            <w:r w:rsidRPr="00A40660">
              <w:rPr>
                <w:rFonts w:ascii="Calibri" w:hAnsi="Calibri" w:cs="Calibri"/>
                <w:b/>
                <w:bCs/>
                <w:sz w:val="32"/>
                <w:szCs w:val="32"/>
              </w:rPr>
              <w:t>Target</w:t>
            </w:r>
          </w:p>
        </w:tc>
        <w:tc>
          <w:tcPr>
            <w:tcW w:w="11481" w:type="dxa"/>
            <w:shd w:val="clear" w:color="auto" w:fill="CAEDFB" w:themeFill="accent4" w:themeFillTint="33"/>
          </w:tcPr>
          <w:p w14:paraId="6F3C54D3" w14:textId="4A408883" w:rsidR="00D32DFC" w:rsidRPr="00A40660" w:rsidRDefault="007B1B9A" w:rsidP="00D32DFC">
            <w:pPr>
              <w:rPr>
                <w:rFonts w:ascii="Calibri" w:hAnsi="Calibri" w:cs="Calibri"/>
                <w:b/>
                <w:bCs/>
                <w:sz w:val="32"/>
                <w:szCs w:val="32"/>
              </w:rPr>
            </w:pPr>
            <w:r w:rsidRPr="00A40660">
              <w:rPr>
                <w:rFonts w:ascii="Calibri" w:hAnsi="Calibri" w:cs="Calibri"/>
                <w:b/>
                <w:bCs/>
                <w:sz w:val="32"/>
                <w:szCs w:val="32"/>
              </w:rPr>
              <w:t>Content</w:t>
            </w:r>
          </w:p>
        </w:tc>
      </w:tr>
      <w:tr w:rsidR="00D32DFC" w:rsidRPr="007B1B9A" w14:paraId="7C092D3D" w14:textId="77777777" w:rsidTr="00A40660">
        <w:tc>
          <w:tcPr>
            <w:tcW w:w="3823" w:type="dxa"/>
          </w:tcPr>
          <w:p w14:paraId="6F2A3A19" w14:textId="40106677" w:rsidR="007B1B9A" w:rsidRDefault="007B1B9A" w:rsidP="007B1B9A">
            <w:pPr>
              <w:numPr>
                <w:ilvl w:val="0"/>
                <w:numId w:val="3"/>
              </w:numPr>
              <w:tabs>
                <w:tab w:val="num" w:pos="720"/>
              </w:tabs>
              <w:rPr>
                <w:rFonts w:ascii="Calibri" w:hAnsi="Calibri" w:cs="Calibri"/>
              </w:rPr>
            </w:pPr>
            <w:r w:rsidRPr="007B1B9A">
              <w:rPr>
                <w:rFonts w:ascii="Calibri" w:hAnsi="Calibri" w:cs="Calibri"/>
                <w:b/>
                <w:bCs/>
              </w:rPr>
              <w:t xml:space="preserve">State </w:t>
            </w:r>
            <w:r>
              <w:rPr>
                <w:rFonts w:ascii="Calibri" w:hAnsi="Calibri" w:cs="Calibri"/>
                <w:b/>
                <w:bCs/>
              </w:rPr>
              <w:t>your</w:t>
            </w:r>
            <w:r w:rsidRPr="007B1B9A">
              <w:rPr>
                <w:rFonts w:ascii="Calibri" w:hAnsi="Calibri" w:cs="Calibri"/>
                <w:b/>
                <w:bCs/>
              </w:rPr>
              <w:t xml:space="preserve"> research question clearly</w:t>
            </w:r>
            <w:r w:rsidRPr="007B1B9A">
              <w:rPr>
                <w:rFonts w:ascii="Calibri" w:hAnsi="Calibri" w:cs="Calibri"/>
              </w:rPr>
              <w:t> using the brief’s language</w:t>
            </w:r>
          </w:p>
          <w:p w14:paraId="06B61DB2" w14:textId="77777777" w:rsidR="007B1B9A" w:rsidRPr="007B1B9A" w:rsidRDefault="007B1B9A" w:rsidP="007B1B9A">
            <w:pPr>
              <w:ind w:left="360"/>
              <w:rPr>
                <w:rFonts w:ascii="Calibri" w:hAnsi="Calibri" w:cs="Calibri"/>
              </w:rPr>
            </w:pPr>
          </w:p>
          <w:p w14:paraId="4203C3CC" w14:textId="5532F20D" w:rsidR="007B1B9A" w:rsidRDefault="007B1B9A" w:rsidP="007B1B9A">
            <w:pPr>
              <w:numPr>
                <w:ilvl w:val="0"/>
                <w:numId w:val="3"/>
              </w:numPr>
              <w:tabs>
                <w:tab w:val="num" w:pos="720"/>
              </w:tabs>
              <w:rPr>
                <w:rFonts w:ascii="Calibri" w:hAnsi="Calibri" w:cs="Calibri"/>
              </w:rPr>
            </w:pPr>
            <w:r w:rsidRPr="007B1B9A">
              <w:rPr>
                <w:rFonts w:ascii="Calibri" w:hAnsi="Calibri" w:cs="Calibri"/>
                <w:b/>
                <w:bCs/>
              </w:rPr>
              <w:t>Explain the rationale</w:t>
            </w:r>
            <w:r w:rsidRPr="007B1B9A">
              <w:rPr>
                <w:rFonts w:ascii="Calibri" w:hAnsi="Calibri" w:cs="Calibri"/>
              </w:rPr>
              <w:t> –</w:t>
            </w:r>
            <w:r>
              <w:rPr>
                <w:rFonts w:ascii="Calibri" w:hAnsi="Calibri" w:cs="Calibri"/>
              </w:rPr>
              <w:t>&gt;</w:t>
            </w:r>
            <w:r w:rsidRPr="007B1B9A">
              <w:rPr>
                <w:rFonts w:ascii="Calibri" w:hAnsi="Calibri" w:cs="Calibri"/>
              </w:rPr>
              <w:t xml:space="preserve"> why this topic and business were chosen</w:t>
            </w:r>
            <w:r w:rsidR="00F118F3">
              <w:rPr>
                <w:rFonts w:ascii="Calibri" w:hAnsi="Calibri" w:cs="Calibri"/>
              </w:rPr>
              <w:t>/matter</w:t>
            </w:r>
            <w:r w:rsidRPr="007B1B9A">
              <w:rPr>
                <w:rFonts w:ascii="Calibri" w:hAnsi="Calibri" w:cs="Calibri"/>
              </w:rPr>
              <w:t xml:space="preserve"> (show curiosity, relevance, or personal interest).</w:t>
            </w:r>
          </w:p>
          <w:p w14:paraId="28415385" w14:textId="77777777" w:rsidR="007B1B9A" w:rsidRPr="007B1B9A" w:rsidRDefault="007B1B9A" w:rsidP="007B1B9A">
            <w:pPr>
              <w:rPr>
                <w:rFonts w:ascii="Calibri" w:hAnsi="Calibri" w:cs="Calibri"/>
              </w:rPr>
            </w:pPr>
          </w:p>
          <w:p w14:paraId="257B468C" w14:textId="1E7CD150" w:rsidR="007B1B9A" w:rsidRDefault="007B1B9A" w:rsidP="007B1B9A">
            <w:pPr>
              <w:numPr>
                <w:ilvl w:val="0"/>
                <w:numId w:val="3"/>
              </w:numPr>
              <w:tabs>
                <w:tab w:val="num" w:pos="720"/>
              </w:tabs>
              <w:rPr>
                <w:rFonts w:ascii="Calibri" w:hAnsi="Calibri" w:cs="Calibri"/>
              </w:rPr>
            </w:pPr>
            <w:r w:rsidRPr="007B1B9A">
              <w:rPr>
                <w:rFonts w:ascii="Calibri" w:hAnsi="Calibri" w:cs="Calibri"/>
                <w:b/>
                <w:bCs/>
              </w:rPr>
              <w:t>Show ethical and marketing focus</w:t>
            </w:r>
            <w:r w:rsidRPr="007B1B9A">
              <w:rPr>
                <w:rFonts w:ascii="Calibri" w:hAnsi="Calibri" w:cs="Calibri"/>
              </w:rPr>
              <w:t> –</w:t>
            </w:r>
            <w:r w:rsidR="00F118F3">
              <w:rPr>
                <w:rFonts w:ascii="Calibri" w:hAnsi="Calibri" w:cs="Calibri"/>
              </w:rPr>
              <w:t>&gt;</w:t>
            </w:r>
            <w:r w:rsidRPr="007B1B9A">
              <w:rPr>
                <w:rFonts w:ascii="Calibri" w:hAnsi="Calibri" w:cs="Calibri"/>
              </w:rPr>
              <w:t xml:space="preserve"> link explicitly to ethics (honesty, fairness, transparency) and marketing (promotion, price, process</w:t>
            </w:r>
            <w:r>
              <w:rPr>
                <w:rFonts w:ascii="Calibri" w:hAnsi="Calibri" w:cs="Calibri"/>
              </w:rPr>
              <w:t xml:space="preserve"> Ps…</w:t>
            </w:r>
            <w:r w:rsidRPr="007B1B9A">
              <w:rPr>
                <w:rFonts w:ascii="Calibri" w:hAnsi="Calibri" w:cs="Calibri"/>
              </w:rPr>
              <w:t>).</w:t>
            </w:r>
          </w:p>
          <w:p w14:paraId="781B6CD2" w14:textId="77777777" w:rsidR="007B1B9A" w:rsidRPr="007B1B9A" w:rsidRDefault="007B1B9A" w:rsidP="007B1B9A">
            <w:pPr>
              <w:rPr>
                <w:rFonts w:ascii="Calibri" w:hAnsi="Calibri" w:cs="Calibri"/>
              </w:rPr>
            </w:pPr>
          </w:p>
          <w:p w14:paraId="27C98380" w14:textId="63272C1C" w:rsidR="007B1B9A" w:rsidRDefault="007B1B9A" w:rsidP="007B1B9A">
            <w:pPr>
              <w:numPr>
                <w:ilvl w:val="0"/>
                <w:numId w:val="3"/>
              </w:numPr>
              <w:tabs>
                <w:tab w:val="num" w:pos="720"/>
              </w:tabs>
              <w:rPr>
                <w:rFonts w:ascii="Calibri" w:hAnsi="Calibri" w:cs="Calibri"/>
              </w:rPr>
            </w:pPr>
            <w:r w:rsidRPr="007B1B9A">
              <w:rPr>
                <w:rFonts w:ascii="Calibri" w:hAnsi="Calibri" w:cs="Calibri"/>
                <w:b/>
                <w:bCs/>
              </w:rPr>
              <w:t xml:space="preserve">Reflect on the planning </w:t>
            </w:r>
            <w:r>
              <w:rPr>
                <w:rFonts w:ascii="Calibri" w:hAnsi="Calibri" w:cs="Calibri"/>
                <w:b/>
                <w:bCs/>
              </w:rPr>
              <w:t>process</w:t>
            </w:r>
            <w:r w:rsidR="00A40660">
              <w:rPr>
                <w:rFonts w:ascii="Calibri" w:hAnsi="Calibri" w:cs="Calibri"/>
                <w:b/>
                <w:bCs/>
              </w:rPr>
              <w:t xml:space="preserve"> </w:t>
            </w:r>
            <w:r w:rsidR="00A40660" w:rsidRPr="00A40660">
              <w:rPr>
                <w:rFonts w:ascii="Calibri" w:hAnsi="Calibri" w:cs="Calibri"/>
              </w:rPr>
              <w:t>-&gt;</w:t>
            </w:r>
            <w:r>
              <w:rPr>
                <w:rFonts w:ascii="Calibri" w:hAnsi="Calibri" w:cs="Calibri"/>
              </w:rPr>
              <w:t xml:space="preserve"> </w:t>
            </w:r>
            <w:r w:rsidRPr="007B1B9A">
              <w:rPr>
                <w:rFonts w:ascii="Calibri" w:hAnsi="Calibri" w:cs="Calibri"/>
              </w:rPr>
              <w:t>show awareness of how you structured your plan</w:t>
            </w:r>
            <w:r>
              <w:rPr>
                <w:rFonts w:ascii="Calibri" w:hAnsi="Calibri" w:cs="Calibri"/>
              </w:rPr>
              <w:t xml:space="preserve"> or </w:t>
            </w:r>
            <w:r w:rsidR="00F118F3">
              <w:rPr>
                <w:rFonts w:ascii="Calibri" w:hAnsi="Calibri" w:cs="Calibri"/>
              </w:rPr>
              <w:t>refined it</w:t>
            </w:r>
            <w:r w:rsidRPr="007B1B9A">
              <w:rPr>
                <w:rFonts w:ascii="Calibri" w:hAnsi="Calibri" w:cs="Calibri"/>
              </w:rPr>
              <w:t>.</w:t>
            </w:r>
            <w:r w:rsidR="00F118F3">
              <w:rPr>
                <w:rFonts w:ascii="Calibri" w:hAnsi="Calibri" w:cs="Calibri"/>
              </w:rPr>
              <w:t xml:space="preserve"> (e.g. key decisions or milestones.)</w:t>
            </w:r>
          </w:p>
          <w:p w14:paraId="19087799" w14:textId="77777777" w:rsidR="007B1B9A" w:rsidRPr="007B1B9A" w:rsidRDefault="007B1B9A" w:rsidP="007B1B9A">
            <w:pPr>
              <w:rPr>
                <w:rFonts w:ascii="Calibri" w:hAnsi="Calibri" w:cs="Calibri"/>
              </w:rPr>
            </w:pPr>
          </w:p>
          <w:p w14:paraId="6E97A9D3" w14:textId="460F8A06" w:rsidR="00D32DFC" w:rsidRPr="007B1B9A" w:rsidRDefault="007B1B9A" w:rsidP="00D32DFC">
            <w:pPr>
              <w:numPr>
                <w:ilvl w:val="0"/>
                <w:numId w:val="3"/>
              </w:numPr>
              <w:tabs>
                <w:tab w:val="num" w:pos="720"/>
              </w:tabs>
              <w:rPr>
                <w:rFonts w:ascii="Calibri" w:hAnsi="Calibri" w:cs="Calibri"/>
              </w:rPr>
            </w:pPr>
            <w:r w:rsidRPr="007B1B9A">
              <w:rPr>
                <w:rFonts w:ascii="Calibri" w:hAnsi="Calibri" w:cs="Calibri"/>
                <w:b/>
                <w:bCs/>
              </w:rPr>
              <w:t>Write precisely and purposefully</w:t>
            </w:r>
            <w:r w:rsidRPr="007B1B9A">
              <w:rPr>
                <w:rFonts w:ascii="Calibri" w:hAnsi="Calibri" w:cs="Calibri"/>
              </w:rPr>
              <w:t> –</w:t>
            </w:r>
            <w:r>
              <w:rPr>
                <w:rFonts w:ascii="Calibri" w:hAnsi="Calibri" w:cs="Calibri"/>
              </w:rPr>
              <w:t xml:space="preserve">&gt; </w:t>
            </w:r>
            <w:r w:rsidRPr="007B1B9A">
              <w:rPr>
                <w:rFonts w:ascii="Calibri" w:hAnsi="Calibri" w:cs="Calibri"/>
              </w:rPr>
              <w:t>no waffle. Every sentence should set up what’s coming next</w:t>
            </w:r>
            <w:r w:rsidR="00F118F3">
              <w:rPr>
                <w:rFonts w:ascii="Calibri" w:hAnsi="Calibri" w:cs="Calibri"/>
              </w:rPr>
              <w:t xml:space="preserve"> / or increase understanding of your investigation for the reader</w:t>
            </w:r>
            <w:r w:rsidR="00A40660">
              <w:rPr>
                <w:rFonts w:ascii="Calibri" w:hAnsi="Calibri" w:cs="Calibri"/>
              </w:rPr>
              <w:t>.</w:t>
            </w:r>
          </w:p>
        </w:tc>
        <w:tc>
          <w:tcPr>
            <w:tcW w:w="11481" w:type="dxa"/>
          </w:tcPr>
          <w:p w14:paraId="208AFF58" w14:textId="2BAB6F5A" w:rsidR="00A40660" w:rsidRDefault="00A40660" w:rsidP="00DB6F71">
            <w:pPr>
              <w:spacing w:line="276" w:lineRule="auto"/>
              <w:rPr>
                <w:rFonts w:ascii="Calibri" w:hAnsi="Calibri" w:cs="Calibri"/>
                <w:i/>
                <w:iCs/>
              </w:rPr>
            </w:pPr>
            <w:r w:rsidRPr="00A40660">
              <w:rPr>
                <w:rFonts w:ascii="Calibri" w:hAnsi="Calibri" w:cs="Calibri"/>
                <w:b/>
                <w:bCs/>
                <w:i/>
                <w:iCs/>
              </w:rPr>
              <w:t>Question:</w:t>
            </w:r>
            <w:r>
              <w:rPr>
                <w:rFonts w:ascii="Calibri" w:hAnsi="Calibri" w:cs="Calibri"/>
                <w:b/>
                <w:bCs/>
                <w:i/>
                <w:iCs/>
              </w:rPr>
              <w:t xml:space="preserve"> </w:t>
            </w:r>
            <w:r w:rsidRPr="00A40660">
              <w:rPr>
                <w:rFonts w:ascii="Calibri" w:hAnsi="Calibri" w:cs="Calibri"/>
                <w:i/>
                <w:iCs/>
              </w:rPr>
              <w:t>How do ethical marketing practices such as honesty, fairness and transparency influence the success of Sean Casey Fitness in Ireland?</w:t>
            </w:r>
          </w:p>
          <w:p w14:paraId="0734C7C2" w14:textId="77777777" w:rsidR="00A40660" w:rsidRPr="00A40660" w:rsidRDefault="00A40660" w:rsidP="00DB6F71">
            <w:pPr>
              <w:spacing w:line="276" w:lineRule="auto"/>
              <w:rPr>
                <w:rFonts w:ascii="Calibri" w:hAnsi="Calibri" w:cs="Calibri"/>
                <w:i/>
                <w:iCs/>
              </w:rPr>
            </w:pPr>
          </w:p>
          <w:p w14:paraId="435F04AD" w14:textId="59ED7C81" w:rsidR="00A40660" w:rsidRDefault="00A40660" w:rsidP="00DB6F71">
            <w:pPr>
              <w:spacing w:line="276" w:lineRule="auto"/>
              <w:rPr>
                <w:rFonts w:ascii="Calibri" w:hAnsi="Calibri" w:cs="Calibri"/>
              </w:rPr>
            </w:pPr>
            <w:r w:rsidRPr="00A40660">
              <w:rPr>
                <w:rFonts w:ascii="Calibri" w:hAnsi="Calibri" w:cs="Calibri"/>
              </w:rPr>
              <w:t>I chose to focus on the fitness industry because marketing in this area often includes exaggerated transformation claims</w:t>
            </w:r>
            <w:r w:rsidR="0002333D">
              <w:rPr>
                <w:rFonts w:ascii="Calibri" w:hAnsi="Calibri" w:cs="Calibri"/>
              </w:rPr>
              <w:t>, promises or guaranteed results</w:t>
            </w:r>
            <w:r w:rsidRPr="00A40660">
              <w:rPr>
                <w:rFonts w:ascii="Calibri" w:hAnsi="Calibri" w:cs="Calibri"/>
              </w:rPr>
              <w:t xml:space="preserve"> and edited “before-and-after” photos. These raise ethical questions about honesty and consumer trus</w:t>
            </w:r>
            <w:r w:rsidR="0002333D">
              <w:rPr>
                <w:rFonts w:ascii="Calibri" w:hAnsi="Calibri" w:cs="Calibri"/>
              </w:rPr>
              <w:t>t around typical industry marketing.</w:t>
            </w:r>
            <w:r w:rsidRPr="00A40660">
              <w:rPr>
                <w:rFonts w:ascii="Calibri" w:hAnsi="Calibri" w:cs="Calibri"/>
              </w:rPr>
              <w:t xml:space="preserve"> After researching several Irish personal trainers online, Sean Casey Fitness stood out for its “no-nonsense,” evidence-based approach. I want to explore how genuinely ethical and transparent </w:t>
            </w:r>
            <w:r w:rsidR="009A0B02">
              <w:rPr>
                <w:rFonts w:ascii="Calibri" w:hAnsi="Calibri" w:cs="Calibri"/>
              </w:rPr>
              <w:t>their</w:t>
            </w:r>
            <w:r w:rsidRPr="00A40660">
              <w:rPr>
                <w:rFonts w:ascii="Calibri" w:hAnsi="Calibri" w:cs="Calibri"/>
              </w:rPr>
              <w:t xml:space="preserve"> marketing </w:t>
            </w:r>
            <w:r>
              <w:rPr>
                <w:rFonts w:ascii="Calibri" w:hAnsi="Calibri" w:cs="Calibri"/>
              </w:rPr>
              <w:t xml:space="preserve">actually </w:t>
            </w:r>
            <w:r w:rsidRPr="00A40660">
              <w:rPr>
                <w:rFonts w:ascii="Calibri" w:hAnsi="Calibri" w:cs="Calibri"/>
              </w:rPr>
              <w:t xml:space="preserve">is, how consumers respond to honest versus exaggerated </w:t>
            </w:r>
            <w:r>
              <w:rPr>
                <w:rFonts w:ascii="Calibri" w:hAnsi="Calibri" w:cs="Calibri"/>
              </w:rPr>
              <w:t>marketing</w:t>
            </w:r>
            <w:r w:rsidRPr="00A40660">
              <w:rPr>
                <w:rFonts w:ascii="Calibri" w:hAnsi="Calibri" w:cs="Calibri"/>
              </w:rPr>
              <w:t>, and whether</w:t>
            </w:r>
            <w:r>
              <w:rPr>
                <w:rFonts w:ascii="Calibri" w:hAnsi="Calibri" w:cs="Calibri"/>
              </w:rPr>
              <w:t xml:space="preserve"> a business in this sector </w:t>
            </w:r>
            <w:r w:rsidR="0002333D" w:rsidRPr="0002333D">
              <w:rPr>
                <w:rFonts w:ascii="Calibri" w:hAnsi="Calibri" w:cs="Calibri"/>
              </w:rPr>
              <w:t>can remain competitive while staying fully ethical.</w:t>
            </w:r>
          </w:p>
          <w:p w14:paraId="267EE9F4" w14:textId="77777777" w:rsidR="0002333D" w:rsidRPr="00A40660" w:rsidRDefault="0002333D" w:rsidP="00DB6F71">
            <w:pPr>
              <w:spacing w:line="276" w:lineRule="auto"/>
              <w:rPr>
                <w:rFonts w:ascii="Calibri" w:hAnsi="Calibri" w:cs="Calibri"/>
              </w:rPr>
            </w:pPr>
          </w:p>
          <w:p w14:paraId="4293B393" w14:textId="37193F00" w:rsidR="00A40660" w:rsidRPr="00A40660" w:rsidRDefault="00A40660" w:rsidP="00DB6F71">
            <w:pPr>
              <w:spacing w:line="276" w:lineRule="auto"/>
              <w:rPr>
                <w:rFonts w:ascii="Calibri" w:hAnsi="Calibri" w:cs="Calibri"/>
              </w:rPr>
            </w:pPr>
            <w:r w:rsidRPr="00A40660">
              <w:rPr>
                <w:rFonts w:ascii="Calibri" w:hAnsi="Calibri" w:cs="Calibri"/>
              </w:rPr>
              <w:t>To examine this, I plan to</w:t>
            </w:r>
            <w:r w:rsidR="0002333D">
              <w:rPr>
                <w:rFonts w:ascii="Calibri" w:hAnsi="Calibri" w:cs="Calibri"/>
              </w:rPr>
              <w:t xml:space="preserve"> explore</w:t>
            </w:r>
            <w:r w:rsidRPr="00A40660">
              <w:rPr>
                <w:rFonts w:ascii="Calibri" w:hAnsi="Calibri" w:cs="Calibri"/>
              </w:rPr>
              <w:t>:</w:t>
            </w:r>
          </w:p>
          <w:p w14:paraId="005DBA2F" w14:textId="687B22A3" w:rsidR="00A40660" w:rsidRPr="00A40660" w:rsidRDefault="00A40660" w:rsidP="00DB6F71">
            <w:pPr>
              <w:spacing w:line="276" w:lineRule="auto"/>
              <w:rPr>
                <w:rFonts w:ascii="Calibri" w:hAnsi="Calibri" w:cs="Calibri"/>
              </w:rPr>
            </w:pPr>
            <w:r w:rsidRPr="00A40660">
              <w:rPr>
                <w:rFonts w:ascii="Calibri" w:hAnsi="Calibri" w:cs="Calibri"/>
              </w:rPr>
              <w:br/>
            </w:r>
            <w:r w:rsidRPr="00A40660">
              <w:rPr>
                <w:rFonts w:ascii="Calibri" w:hAnsi="Calibri" w:cs="Calibri"/>
                <w:b/>
                <w:bCs/>
              </w:rPr>
              <w:t>Aim 1</w:t>
            </w:r>
            <w:r w:rsidR="00C423E4">
              <w:rPr>
                <w:rFonts w:ascii="Calibri" w:hAnsi="Calibri" w:cs="Calibri"/>
                <w:b/>
                <w:bCs/>
              </w:rPr>
              <w:t xml:space="preserve"> – What the business does</w:t>
            </w:r>
            <w:r w:rsidRPr="00A40660">
              <w:rPr>
                <w:rFonts w:ascii="Calibri" w:hAnsi="Calibri" w:cs="Calibri"/>
                <w:b/>
                <w:bCs/>
              </w:rPr>
              <w:t>:</w:t>
            </w:r>
            <w:r w:rsidRPr="00A40660">
              <w:rPr>
                <w:rFonts w:ascii="Calibri" w:hAnsi="Calibri" w:cs="Calibri"/>
              </w:rPr>
              <w:t> Investigate Sean Casey Fitness’ marketing and messaging across its social-media platforms, website, and Glean app.</w:t>
            </w:r>
          </w:p>
          <w:p w14:paraId="393D6DD6" w14:textId="2D693629" w:rsidR="00A40660" w:rsidRPr="00A40660" w:rsidRDefault="00A40660" w:rsidP="0002333D">
            <w:pPr>
              <w:spacing w:line="276" w:lineRule="auto"/>
              <w:rPr>
                <w:rFonts w:ascii="Calibri" w:hAnsi="Calibri" w:cs="Calibri"/>
              </w:rPr>
            </w:pPr>
            <w:r w:rsidRPr="00A40660">
              <w:rPr>
                <w:rFonts w:ascii="Calibri" w:hAnsi="Calibri" w:cs="Calibri"/>
              </w:rPr>
              <w:br/>
            </w:r>
            <w:r w:rsidRPr="00A40660">
              <w:rPr>
                <w:rFonts w:ascii="Calibri" w:hAnsi="Calibri" w:cs="Calibri"/>
                <w:b/>
                <w:bCs/>
              </w:rPr>
              <w:t>Aim 2</w:t>
            </w:r>
            <w:r w:rsidR="00C423E4">
              <w:rPr>
                <w:rFonts w:ascii="Calibri" w:hAnsi="Calibri" w:cs="Calibri"/>
                <w:b/>
                <w:bCs/>
              </w:rPr>
              <w:t xml:space="preserve"> – How stakeholders respond</w:t>
            </w:r>
            <w:r w:rsidRPr="00A40660">
              <w:rPr>
                <w:rFonts w:ascii="Calibri" w:hAnsi="Calibri" w:cs="Calibri"/>
                <w:b/>
                <w:bCs/>
              </w:rPr>
              <w:t>:</w:t>
            </w:r>
            <w:r w:rsidRPr="00A40660">
              <w:rPr>
                <w:rFonts w:ascii="Calibri" w:hAnsi="Calibri" w:cs="Calibri"/>
              </w:rPr>
              <w:t> </w:t>
            </w:r>
            <w:r w:rsidR="0002333D" w:rsidRPr="0002333D">
              <w:rPr>
                <w:rFonts w:ascii="Calibri" w:hAnsi="Calibri" w:cs="Calibri"/>
              </w:rPr>
              <w:t>Explore how consumers and the wider industry respond to ethical marketing, including any relevant Irish regulations or discussions about fairness and transparency in advertising.</w:t>
            </w:r>
          </w:p>
          <w:p w14:paraId="5F4FF77A" w14:textId="77777777" w:rsidR="00A40660" w:rsidRPr="00A40660" w:rsidRDefault="00A40660" w:rsidP="00DB6F71">
            <w:pPr>
              <w:spacing w:line="276" w:lineRule="auto"/>
              <w:rPr>
                <w:rFonts w:ascii="Calibri" w:hAnsi="Calibri" w:cs="Calibri"/>
              </w:rPr>
            </w:pPr>
          </w:p>
          <w:p w14:paraId="4B5AF8D7" w14:textId="17424FAA" w:rsidR="00D32DFC" w:rsidRPr="007B1B9A" w:rsidRDefault="0002333D" w:rsidP="00DB6F71">
            <w:pPr>
              <w:spacing w:line="276" w:lineRule="auto"/>
              <w:rPr>
                <w:rFonts w:ascii="Calibri" w:hAnsi="Calibri" w:cs="Calibri"/>
              </w:rPr>
            </w:pPr>
            <w:r w:rsidRPr="0002333D">
              <w:rPr>
                <w:rFonts w:ascii="Calibri" w:hAnsi="Calibri" w:cs="Calibri"/>
              </w:rPr>
              <w:t>I had initially hoped to interview the business owner for direct quotes but could not arrange this. Anticipating this challenge, I adapted by analysing Sean Casey’s podcasts to gather direct evidence of his approach to ethical marketing.</w:t>
            </w:r>
          </w:p>
        </w:tc>
      </w:tr>
    </w:tbl>
    <w:p w14:paraId="35433932" w14:textId="77777777" w:rsidR="00D32DFC" w:rsidRPr="007B1B9A" w:rsidRDefault="00D32DFC" w:rsidP="00D32DFC">
      <w:pPr>
        <w:spacing w:after="160" w:line="278" w:lineRule="auto"/>
        <w:rPr>
          <w:rFonts w:ascii="Calibri" w:hAnsi="Calibri" w:cs="Calibri"/>
        </w:rPr>
      </w:pPr>
      <w:r w:rsidRPr="007B1B9A">
        <w:rPr>
          <w:rFonts w:ascii="Calibri" w:hAnsi="Calibri" w:cs="Calibri"/>
        </w:rPr>
        <w:br w:type="page"/>
      </w:r>
    </w:p>
    <w:p w14:paraId="6EF5FDF1" w14:textId="39CB119F" w:rsidR="00D32DFC" w:rsidRPr="007B1B9A" w:rsidRDefault="00D32DFC" w:rsidP="00D32DFC">
      <w:pPr>
        <w:pStyle w:val="Heading1"/>
        <w:rPr>
          <w:rFonts w:ascii="Calibri" w:hAnsi="Calibri" w:cs="Calibri"/>
        </w:rPr>
      </w:pPr>
      <w:r w:rsidRPr="007B1B9A">
        <w:rPr>
          <w:rFonts w:ascii="Calibri" w:hAnsi="Calibri" w:cs="Calibri"/>
        </w:rPr>
        <w:lastRenderedPageBreak/>
        <w:t>2. Investigation and Findings (Approx 400 words)</w:t>
      </w:r>
    </w:p>
    <w:tbl>
      <w:tblPr>
        <w:tblStyle w:val="TableGrid"/>
        <w:tblW w:w="0" w:type="auto"/>
        <w:tblLook w:val="04A0" w:firstRow="1" w:lastRow="0" w:firstColumn="1" w:lastColumn="0" w:noHBand="0" w:noVBand="1"/>
      </w:tblPr>
      <w:tblGrid>
        <w:gridCol w:w="2830"/>
        <w:gridCol w:w="12558"/>
      </w:tblGrid>
      <w:tr w:rsidR="00F118F3" w:rsidRPr="007B1B9A" w14:paraId="0E593387" w14:textId="77777777" w:rsidTr="00B96F6C">
        <w:tc>
          <w:tcPr>
            <w:tcW w:w="2830" w:type="dxa"/>
            <w:shd w:val="clear" w:color="auto" w:fill="CAEDFB" w:themeFill="accent4" w:themeFillTint="33"/>
          </w:tcPr>
          <w:p w14:paraId="60CB7F63" w14:textId="77777777" w:rsidR="00F118F3" w:rsidRPr="007B1B9A" w:rsidRDefault="00F118F3" w:rsidP="00B96F6C">
            <w:pPr>
              <w:rPr>
                <w:rFonts w:ascii="Calibri" w:hAnsi="Calibri" w:cs="Calibri"/>
                <w:b/>
                <w:bCs/>
              </w:rPr>
            </w:pPr>
            <w:r w:rsidRPr="007B1B9A">
              <w:rPr>
                <w:rFonts w:ascii="Calibri" w:hAnsi="Calibri" w:cs="Calibri"/>
                <w:b/>
                <w:bCs/>
              </w:rPr>
              <w:t>Target</w:t>
            </w:r>
          </w:p>
        </w:tc>
        <w:tc>
          <w:tcPr>
            <w:tcW w:w="12558" w:type="dxa"/>
            <w:shd w:val="clear" w:color="auto" w:fill="CAEDFB" w:themeFill="accent4" w:themeFillTint="33"/>
          </w:tcPr>
          <w:p w14:paraId="79E2D6D9" w14:textId="77777777" w:rsidR="00F118F3" w:rsidRPr="007B1B9A" w:rsidRDefault="00F118F3" w:rsidP="00B96F6C">
            <w:pPr>
              <w:rPr>
                <w:rFonts w:ascii="Calibri" w:hAnsi="Calibri" w:cs="Calibri"/>
                <w:b/>
                <w:bCs/>
              </w:rPr>
            </w:pPr>
            <w:r w:rsidRPr="007B1B9A">
              <w:rPr>
                <w:rFonts w:ascii="Calibri" w:hAnsi="Calibri" w:cs="Calibri"/>
                <w:b/>
                <w:bCs/>
              </w:rPr>
              <w:t>Content</w:t>
            </w:r>
          </w:p>
        </w:tc>
      </w:tr>
      <w:tr w:rsidR="00D32DFC" w:rsidRPr="007B1B9A" w14:paraId="2FC0A427" w14:textId="77777777" w:rsidTr="00F118F3">
        <w:tc>
          <w:tcPr>
            <w:tcW w:w="2830" w:type="dxa"/>
          </w:tcPr>
          <w:p w14:paraId="6A2B326F" w14:textId="4108F90C" w:rsidR="00F118F3" w:rsidRDefault="00F118F3" w:rsidP="00F118F3">
            <w:pPr>
              <w:numPr>
                <w:ilvl w:val="0"/>
                <w:numId w:val="4"/>
              </w:numPr>
              <w:rPr>
                <w:rFonts w:ascii="Calibri" w:hAnsi="Calibri" w:cs="Calibri"/>
              </w:rPr>
            </w:pPr>
            <w:r>
              <w:rPr>
                <w:rFonts w:ascii="Calibri" w:hAnsi="Calibri" w:cs="Calibri"/>
                <w:b/>
                <w:bCs/>
              </w:rPr>
              <w:t>Use a w</w:t>
            </w:r>
            <w:r w:rsidRPr="00F118F3">
              <w:rPr>
                <w:rFonts w:ascii="Calibri" w:hAnsi="Calibri" w:cs="Calibri"/>
                <w:b/>
                <w:bCs/>
              </w:rPr>
              <w:t>ide range of reliable, justified sources</w:t>
            </w:r>
            <w:r w:rsidRPr="00F118F3">
              <w:rPr>
                <w:rFonts w:ascii="Calibri" w:hAnsi="Calibri" w:cs="Calibri"/>
              </w:rPr>
              <w:t> </w:t>
            </w:r>
            <w:r>
              <w:rPr>
                <w:rFonts w:ascii="Calibri" w:hAnsi="Calibri" w:cs="Calibri"/>
              </w:rPr>
              <w:t xml:space="preserve">potentially </w:t>
            </w:r>
            <w:r w:rsidRPr="00F118F3">
              <w:rPr>
                <w:rFonts w:ascii="Calibri" w:hAnsi="Calibri" w:cs="Calibri"/>
              </w:rPr>
              <w:t>1–2 primary, 4–6 secondary</w:t>
            </w:r>
            <w:r>
              <w:rPr>
                <w:rFonts w:ascii="Calibri" w:hAnsi="Calibri" w:cs="Calibri"/>
              </w:rPr>
              <w:t xml:space="preserve">. </w:t>
            </w:r>
          </w:p>
          <w:p w14:paraId="516158EA" w14:textId="77777777" w:rsidR="00F118F3" w:rsidRPr="00F118F3" w:rsidRDefault="00F118F3" w:rsidP="00F118F3">
            <w:pPr>
              <w:rPr>
                <w:rFonts w:ascii="Calibri" w:hAnsi="Calibri" w:cs="Calibri"/>
              </w:rPr>
            </w:pPr>
          </w:p>
          <w:p w14:paraId="163ACE07" w14:textId="15C9E731" w:rsidR="00F118F3" w:rsidRDefault="00F118F3" w:rsidP="00F118F3">
            <w:pPr>
              <w:numPr>
                <w:ilvl w:val="0"/>
                <w:numId w:val="4"/>
              </w:numPr>
              <w:rPr>
                <w:rFonts w:ascii="Calibri" w:hAnsi="Calibri" w:cs="Calibri"/>
              </w:rPr>
            </w:pPr>
            <w:r w:rsidRPr="00F118F3">
              <w:rPr>
                <w:rFonts w:ascii="Calibri" w:hAnsi="Calibri" w:cs="Calibri"/>
                <w:b/>
                <w:bCs/>
              </w:rPr>
              <w:t>Explain </w:t>
            </w:r>
            <w:r w:rsidRPr="00F118F3">
              <w:rPr>
                <w:rFonts w:ascii="Calibri" w:hAnsi="Calibri" w:cs="Calibri"/>
                <w:b/>
                <w:bCs/>
                <w:u w:val="single"/>
              </w:rPr>
              <w:t>why</w:t>
            </w:r>
            <w:r w:rsidRPr="00F118F3">
              <w:rPr>
                <w:rFonts w:ascii="Calibri" w:hAnsi="Calibri" w:cs="Calibri"/>
              </w:rPr>
              <w:t> each source was chosen and evaluate its value</w:t>
            </w:r>
            <w:r>
              <w:rPr>
                <w:rFonts w:ascii="Calibri" w:hAnsi="Calibri" w:cs="Calibri"/>
              </w:rPr>
              <w:t xml:space="preserve"> – what does it add to your investigation.</w:t>
            </w:r>
          </w:p>
          <w:p w14:paraId="48F73ED5" w14:textId="77777777" w:rsidR="00F118F3" w:rsidRPr="00F118F3" w:rsidRDefault="00F118F3" w:rsidP="00F118F3">
            <w:pPr>
              <w:rPr>
                <w:rFonts w:ascii="Calibri" w:hAnsi="Calibri" w:cs="Calibri"/>
              </w:rPr>
            </w:pPr>
          </w:p>
          <w:p w14:paraId="2D260567" w14:textId="6171CB47" w:rsidR="00F118F3" w:rsidRDefault="00F118F3" w:rsidP="00F118F3">
            <w:pPr>
              <w:numPr>
                <w:ilvl w:val="0"/>
                <w:numId w:val="4"/>
              </w:numPr>
              <w:rPr>
                <w:rFonts w:ascii="Calibri" w:hAnsi="Calibri" w:cs="Calibri"/>
              </w:rPr>
            </w:pPr>
            <w:r w:rsidRPr="00F118F3">
              <w:rPr>
                <w:rFonts w:ascii="Calibri" w:hAnsi="Calibri" w:cs="Calibri"/>
                <w:b/>
                <w:bCs/>
              </w:rPr>
              <w:t>Present</w:t>
            </w:r>
            <w:r w:rsidRPr="00F118F3">
              <w:rPr>
                <w:rFonts w:ascii="Calibri" w:hAnsi="Calibri" w:cs="Calibri"/>
              </w:rPr>
              <w:t> </w:t>
            </w:r>
            <w:r w:rsidRPr="00F118F3">
              <w:rPr>
                <w:rFonts w:ascii="Calibri" w:hAnsi="Calibri" w:cs="Calibri"/>
                <w:b/>
                <w:bCs/>
              </w:rPr>
              <w:t xml:space="preserve">key findings </w:t>
            </w:r>
            <w:r>
              <w:rPr>
                <w:rFonts w:ascii="Calibri" w:hAnsi="Calibri" w:cs="Calibri"/>
                <w:b/>
                <w:bCs/>
              </w:rPr>
              <w:t>clearly/</w:t>
            </w:r>
            <w:r w:rsidRPr="00F118F3">
              <w:rPr>
                <w:rFonts w:ascii="Calibri" w:hAnsi="Calibri" w:cs="Calibri"/>
                <w:b/>
                <w:bCs/>
              </w:rPr>
              <w:t>visually</w:t>
            </w:r>
            <w:r w:rsidRPr="00F118F3">
              <w:rPr>
                <w:rFonts w:ascii="Calibri" w:hAnsi="Calibri" w:cs="Calibri"/>
              </w:rPr>
              <w:t> </w:t>
            </w:r>
            <w:r>
              <w:rPr>
                <w:rFonts w:ascii="Calibri" w:hAnsi="Calibri" w:cs="Calibri"/>
              </w:rPr>
              <w:t>(up to 10 allowed)</w:t>
            </w:r>
            <w:r w:rsidRPr="00F118F3">
              <w:rPr>
                <w:rFonts w:ascii="Calibri" w:hAnsi="Calibri" w:cs="Calibri"/>
              </w:rPr>
              <w:t xml:space="preserve"> tables, charts, or quote box</w:t>
            </w:r>
            <w:r>
              <w:rPr>
                <w:rFonts w:ascii="Calibri" w:hAnsi="Calibri" w:cs="Calibri"/>
              </w:rPr>
              <w:t>/ infographic</w:t>
            </w:r>
          </w:p>
          <w:p w14:paraId="26AA01E8" w14:textId="77777777" w:rsidR="00F118F3" w:rsidRDefault="00F118F3" w:rsidP="00F118F3">
            <w:pPr>
              <w:pStyle w:val="ListParagraph"/>
              <w:rPr>
                <w:rFonts w:ascii="Calibri" w:hAnsi="Calibri" w:cs="Calibri"/>
                <w:b/>
                <w:bCs/>
              </w:rPr>
            </w:pPr>
          </w:p>
          <w:p w14:paraId="0E645112" w14:textId="5ADEB72C" w:rsidR="00F118F3" w:rsidRPr="00F118F3" w:rsidRDefault="00F118F3" w:rsidP="00F118F3">
            <w:pPr>
              <w:numPr>
                <w:ilvl w:val="0"/>
                <w:numId w:val="4"/>
              </w:numPr>
              <w:rPr>
                <w:rFonts w:ascii="Calibri" w:hAnsi="Calibri" w:cs="Calibri"/>
              </w:rPr>
            </w:pPr>
            <w:r w:rsidRPr="00F118F3">
              <w:rPr>
                <w:rFonts w:ascii="Calibri" w:hAnsi="Calibri" w:cs="Calibri"/>
                <w:b/>
                <w:bCs/>
              </w:rPr>
              <w:t xml:space="preserve">Consider different perspectives or viewpoints – </w:t>
            </w:r>
            <w:r w:rsidRPr="00F118F3">
              <w:rPr>
                <w:rFonts w:ascii="Calibri" w:hAnsi="Calibri" w:cs="Calibri"/>
              </w:rPr>
              <w:t>include contrasting opinions or insights from stakeholders, data sources, or arguments in the media.</w:t>
            </w:r>
          </w:p>
          <w:p w14:paraId="57DEB06C" w14:textId="77777777" w:rsidR="00F118F3" w:rsidRPr="00F118F3" w:rsidRDefault="00F118F3" w:rsidP="00F118F3">
            <w:pPr>
              <w:rPr>
                <w:rFonts w:ascii="Calibri" w:hAnsi="Calibri" w:cs="Calibri"/>
              </w:rPr>
            </w:pPr>
          </w:p>
          <w:p w14:paraId="47FC1930" w14:textId="26EFBD5E" w:rsidR="00D32DFC" w:rsidRPr="007B1B9A" w:rsidRDefault="00F118F3" w:rsidP="00F118F3">
            <w:pPr>
              <w:numPr>
                <w:ilvl w:val="0"/>
                <w:numId w:val="4"/>
              </w:numPr>
              <w:rPr>
                <w:rFonts w:ascii="Calibri" w:hAnsi="Calibri" w:cs="Calibri"/>
              </w:rPr>
            </w:pPr>
            <w:r w:rsidRPr="00F118F3">
              <w:rPr>
                <w:rFonts w:ascii="Calibri" w:hAnsi="Calibri" w:cs="Calibri"/>
              </w:rPr>
              <w:t>Identify </w:t>
            </w:r>
            <w:r w:rsidRPr="00F118F3">
              <w:rPr>
                <w:rFonts w:ascii="Calibri" w:hAnsi="Calibri" w:cs="Calibri"/>
                <w:b/>
                <w:bCs/>
              </w:rPr>
              <w:t>limitations</w:t>
            </w:r>
            <w:r w:rsidRPr="00F118F3">
              <w:rPr>
                <w:rFonts w:ascii="Calibri" w:hAnsi="Calibri" w:cs="Calibri"/>
              </w:rPr>
              <w:t> in data or method</w:t>
            </w:r>
            <w:r>
              <w:rPr>
                <w:rFonts w:ascii="Calibri" w:hAnsi="Calibri" w:cs="Calibri"/>
              </w:rPr>
              <w:t xml:space="preserve"> used </w:t>
            </w:r>
            <w:r>
              <w:rPr>
                <w:rFonts w:ascii="Calibri" w:hAnsi="Calibri" w:cs="Calibri"/>
              </w:rPr>
              <w:lastRenderedPageBreak/>
              <w:t>(gaps, bias, weaknesses…)</w:t>
            </w:r>
          </w:p>
        </w:tc>
        <w:tc>
          <w:tcPr>
            <w:tcW w:w="12558" w:type="dxa"/>
          </w:tcPr>
          <w:p w14:paraId="3625F565" w14:textId="77777777" w:rsidR="00DB6F71" w:rsidRPr="00DB6F71" w:rsidRDefault="00DB6F71" w:rsidP="00DB6F71">
            <w:pPr>
              <w:spacing w:line="276" w:lineRule="auto"/>
              <w:rPr>
                <w:rFonts w:ascii="Calibri" w:hAnsi="Calibri" w:cs="Calibri"/>
                <w:b/>
                <w:bCs/>
              </w:rPr>
            </w:pPr>
            <w:r w:rsidRPr="00DB6F71">
              <w:rPr>
                <w:rFonts w:ascii="Calibri" w:hAnsi="Calibri" w:cs="Calibri"/>
                <w:b/>
                <w:bCs/>
              </w:rPr>
              <w:lastRenderedPageBreak/>
              <w:t>Aim 1 – To investigate how Sean Casey Fitness communicates its values and uses ethical marketing practices</w:t>
            </w:r>
          </w:p>
          <w:p w14:paraId="1C48364E" w14:textId="2CCEBC96" w:rsidR="00DB6F71" w:rsidRDefault="0049297B" w:rsidP="0049297B">
            <w:pPr>
              <w:spacing w:line="276" w:lineRule="auto"/>
              <w:jc w:val="center"/>
              <w:rPr>
                <w:rFonts w:ascii="Calibri" w:hAnsi="Calibri" w:cs="Calibri"/>
                <w:b/>
                <w:bCs/>
              </w:rPr>
            </w:pPr>
            <w:r>
              <w:rPr>
                <w:rFonts w:ascii="Calibri" w:hAnsi="Calibri" w:cs="Calibri"/>
                <w:b/>
                <w:bCs/>
                <w:noProof/>
              </w:rPr>
              <w:drawing>
                <wp:inline distT="0" distB="0" distL="0" distR="0" wp14:anchorId="2E541B58" wp14:editId="2BB084E6">
                  <wp:extent cx="3194335" cy="2676977"/>
                  <wp:effectExtent l="0" t="0" r="0" b="3175"/>
                  <wp:docPr id="1536437797" name="Picture 3" descr="A person speaking into a micro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37797" name="Picture 3" descr="A person speaking into a microphon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02568" cy="2683876"/>
                          </a:xfrm>
                          <a:prstGeom prst="rect">
                            <a:avLst/>
                          </a:prstGeom>
                        </pic:spPr>
                      </pic:pic>
                    </a:graphicData>
                  </a:graphic>
                </wp:inline>
              </w:drawing>
            </w:r>
          </w:p>
          <w:p w14:paraId="4B732920" w14:textId="77777777" w:rsidR="00BF7720" w:rsidRDefault="00BF7720" w:rsidP="0049297B">
            <w:pPr>
              <w:spacing w:line="276" w:lineRule="auto"/>
              <w:rPr>
                <w:rFonts w:ascii="Calibri" w:hAnsi="Calibri" w:cs="Calibri"/>
              </w:rPr>
            </w:pPr>
          </w:p>
          <w:p w14:paraId="7818B835" w14:textId="6C2B128A" w:rsidR="0049297B" w:rsidRPr="0049297B" w:rsidRDefault="0049297B" w:rsidP="0049297B">
            <w:pPr>
              <w:spacing w:line="276" w:lineRule="auto"/>
              <w:rPr>
                <w:rFonts w:ascii="Calibri" w:hAnsi="Calibri" w:cs="Calibri"/>
              </w:rPr>
            </w:pPr>
            <w:r w:rsidRPr="0049297B">
              <w:rPr>
                <w:rFonts w:ascii="Calibri" w:hAnsi="Calibri" w:cs="Calibri"/>
              </w:rPr>
              <w:t xml:space="preserve">In Podcast #118 – “The Lie You’ve Been Sold About Weight Loss” (July 2025), Sean Casey </w:t>
            </w:r>
            <w:r w:rsidRPr="00BF7720">
              <w:rPr>
                <w:rFonts w:ascii="Calibri" w:hAnsi="Calibri" w:cs="Calibri"/>
                <w:b/>
                <w:bCs/>
              </w:rPr>
              <w:t>rejects “sleazy marketing”</w:t>
            </w:r>
            <w:r w:rsidRPr="0049297B">
              <w:rPr>
                <w:rFonts w:ascii="Calibri" w:hAnsi="Calibri" w:cs="Calibri"/>
              </w:rPr>
              <w:t xml:space="preserve"> and exaggerated promises such as “lose 30 pounds in 30 days.” He </w:t>
            </w:r>
            <w:r w:rsidRPr="00BF7720">
              <w:rPr>
                <w:rFonts w:ascii="Calibri" w:hAnsi="Calibri" w:cs="Calibri"/>
                <w:b/>
                <w:bCs/>
              </w:rPr>
              <w:t>argues that short-term hype damages trust</w:t>
            </w:r>
            <w:r w:rsidRPr="0049297B">
              <w:rPr>
                <w:rFonts w:ascii="Calibri" w:hAnsi="Calibri" w:cs="Calibri"/>
              </w:rPr>
              <w:t>, preferring honesty and sustainable progress</w:t>
            </w:r>
            <w:r w:rsidR="00BF7720">
              <w:rPr>
                <w:rFonts w:ascii="Calibri" w:hAnsi="Calibri" w:cs="Calibri"/>
              </w:rPr>
              <w:t xml:space="preserve"> (figure 1)</w:t>
            </w:r>
            <w:r w:rsidRPr="0049297B">
              <w:rPr>
                <w:rFonts w:ascii="Calibri" w:hAnsi="Calibri" w:cs="Calibri"/>
              </w:rPr>
              <w:t xml:space="preserve">. This first-hand source was valuable for understanding his ethical reasoning but </w:t>
            </w:r>
            <w:r w:rsidRPr="00BF7720">
              <w:rPr>
                <w:rFonts w:ascii="Calibri" w:hAnsi="Calibri" w:cs="Calibri"/>
                <w:b/>
                <w:bCs/>
              </w:rPr>
              <w:t>limited by its self-produced nature</w:t>
            </w:r>
            <w:r w:rsidRPr="0049297B">
              <w:rPr>
                <w:rFonts w:ascii="Calibri" w:hAnsi="Calibri" w:cs="Calibri"/>
              </w:rPr>
              <w:t>.</w:t>
            </w:r>
          </w:p>
          <w:p w14:paraId="7226EEA0" w14:textId="42904053" w:rsidR="00BF7720" w:rsidRDefault="00BF7720" w:rsidP="00BF7720">
            <w:pPr>
              <w:spacing w:line="276" w:lineRule="auto"/>
              <w:jc w:val="center"/>
              <w:rPr>
                <w:rFonts w:ascii="Calibri" w:hAnsi="Calibri" w:cs="Calibri"/>
              </w:rPr>
            </w:pPr>
            <w:r>
              <w:rPr>
                <w:rFonts w:ascii="Calibri" w:hAnsi="Calibri" w:cs="Calibri"/>
                <w:b/>
                <w:bCs/>
                <w:noProof/>
              </w:rPr>
              <w:lastRenderedPageBreak/>
              <w:drawing>
                <wp:inline distT="0" distB="0" distL="0" distR="0" wp14:anchorId="328AB5AE" wp14:editId="36F9E41A">
                  <wp:extent cx="3347110" cy="2805328"/>
                  <wp:effectExtent l="0" t="0" r="5715" b="1905"/>
                  <wp:docPr id="308357069" name="Picture 5" descr="A collage of images of a person taking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357069" name="Picture 5" descr="A collage of images of a person taking a pictur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70036" cy="2824543"/>
                          </a:xfrm>
                          <a:prstGeom prst="rect">
                            <a:avLst/>
                          </a:prstGeom>
                        </pic:spPr>
                      </pic:pic>
                    </a:graphicData>
                  </a:graphic>
                </wp:inline>
              </w:drawing>
            </w:r>
            <w:r>
              <w:rPr>
                <w:rFonts w:ascii="Calibri" w:hAnsi="Calibri" w:cs="Calibri"/>
              </w:rPr>
              <w:t xml:space="preserve">                  </w:t>
            </w:r>
            <w:r>
              <w:rPr>
                <w:rFonts w:ascii="Calibri" w:hAnsi="Calibri" w:cs="Calibri"/>
                <w:noProof/>
              </w:rPr>
              <w:drawing>
                <wp:inline distT="0" distB="0" distL="0" distR="0" wp14:anchorId="5D176EF3" wp14:editId="33008BA4">
                  <wp:extent cx="3355259" cy="2812666"/>
                  <wp:effectExtent l="0" t="0" r="0" b="0"/>
                  <wp:docPr id="166474059" name="Picture 6" descr="A collage of two people in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74059" name="Picture 6" descr="A collage of two people in a ha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93749" cy="2844932"/>
                          </a:xfrm>
                          <a:prstGeom prst="rect">
                            <a:avLst/>
                          </a:prstGeom>
                        </pic:spPr>
                      </pic:pic>
                    </a:graphicData>
                  </a:graphic>
                </wp:inline>
              </w:drawing>
            </w:r>
          </w:p>
          <w:p w14:paraId="251F9E8A" w14:textId="68D80389" w:rsidR="0049297B" w:rsidRDefault="00912750" w:rsidP="00DB6F71">
            <w:pPr>
              <w:spacing w:line="276" w:lineRule="auto"/>
              <w:rPr>
                <w:rFonts w:ascii="Calibri" w:hAnsi="Calibri" w:cs="Calibri"/>
              </w:rPr>
            </w:pPr>
            <w:r w:rsidRPr="00912750">
              <w:rPr>
                <w:rFonts w:ascii="Calibri" w:hAnsi="Calibri" w:cs="Calibri"/>
              </w:rPr>
              <w:t>On </w:t>
            </w:r>
            <w:r w:rsidRPr="00912750">
              <w:rPr>
                <w:rFonts w:ascii="Calibri" w:hAnsi="Calibri" w:cs="Calibri"/>
                <w:b/>
                <w:bCs/>
              </w:rPr>
              <w:t>Instagram @scaseyfitness</w:t>
            </w:r>
            <w:r w:rsidRPr="00912750">
              <w:rPr>
                <w:rFonts w:ascii="Calibri" w:hAnsi="Calibri" w:cs="Calibri"/>
              </w:rPr>
              <w:t>, before-and-after photos appear intended to inspire rather than promise results, reflecting ethical use of typical industry visuals (Figure 2). However, as these show dramatic transformations, some customers might feel such outcomes are likely if they pay for his services. Across the account, posts promote empathy and avoid guilt-based language, for example rejecting the idea of “cheat meals” (Figure 3).</w:t>
            </w:r>
          </w:p>
          <w:p w14:paraId="259386C6" w14:textId="77777777" w:rsidR="00912750" w:rsidRDefault="00912750" w:rsidP="00DB6F71">
            <w:pPr>
              <w:spacing w:line="276" w:lineRule="auto"/>
              <w:rPr>
                <w:rFonts w:ascii="Calibri" w:hAnsi="Calibri" w:cs="Calibri"/>
                <w:b/>
                <w:bCs/>
              </w:rPr>
            </w:pPr>
          </w:p>
          <w:p w14:paraId="4B542FA3" w14:textId="4C0A7587" w:rsidR="0049297B" w:rsidRPr="00BF7720" w:rsidRDefault="00BF7720" w:rsidP="00DB6F71">
            <w:pPr>
              <w:spacing w:line="276" w:lineRule="auto"/>
              <w:rPr>
                <w:rFonts w:ascii="Calibri" w:hAnsi="Calibri" w:cs="Calibri"/>
              </w:rPr>
            </w:pPr>
            <w:r w:rsidRPr="00BF7720">
              <w:rPr>
                <w:rFonts w:ascii="Calibri" w:hAnsi="Calibri" w:cs="Calibri"/>
              </w:rPr>
              <w:t>An </w:t>
            </w:r>
            <w:r w:rsidRPr="00BF7720">
              <w:rPr>
                <w:rFonts w:ascii="Calibri" w:hAnsi="Calibri" w:cs="Calibri"/>
                <w:b/>
                <w:bCs/>
              </w:rPr>
              <w:t>Irish News</w:t>
            </w:r>
            <w:r w:rsidRPr="00BF7720">
              <w:rPr>
                <w:rFonts w:ascii="Calibri" w:hAnsi="Calibri" w:cs="Calibri"/>
              </w:rPr>
              <w:t> article</w:t>
            </w:r>
            <w:r w:rsidR="008A31B7">
              <w:rPr>
                <w:rFonts w:ascii="Calibri" w:hAnsi="Calibri" w:cs="Calibri"/>
              </w:rPr>
              <w:t xml:space="preserve"> (Dec 2023)</w:t>
            </w:r>
            <w:r w:rsidRPr="00BF7720">
              <w:rPr>
                <w:rFonts w:ascii="Calibri" w:hAnsi="Calibri" w:cs="Calibri"/>
              </w:rPr>
              <w:t xml:space="preserve"> supported this view, contrasting Casey’s straightforward style with competitors who “overcomplicate fitness to profit from confusion,” adding external validation</w:t>
            </w:r>
            <w:r w:rsidR="008A31B7">
              <w:rPr>
                <w:rFonts w:ascii="Calibri" w:hAnsi="Calibri" w:cs="Calibri"/>
              </w:rPr>
              <w:t>.</w:t>
            </w:r>
          </w:p>
          <w:p w14:paraId="5AA53724" w14:textId="2EC16EA4" w:rsidR="0049297B" w:rsidRDefault="0049297B" w:rsidP="00DB6F71">
            <w:pPr>
              <w:spacing w:line="276" w:lineRule="auto"/>
              <w:rPr>
                <w:rFonts w:ascii="Calibri" w:hAnsi="Calibri" w:cs="Calibri"/>
                <w:b/>
                <w:bCs/>
              </w:rPr>
            </w:pPr>
          </w:p>
          <w:p w14:paraId="6765AD5E" w14:textId="77777777" w:rsidR="00912750" w:rsidRDefault="00BF7720" w:rsidP="00DB6F71">
            <w:pPr>
              <w:spacing w:line="276" w:lineRule="auto"/>
              <w:rPr>
                <w:rFonts w:ascii="Calibri" w:hAnsi="Calibri" w:cs="Calibri"/>
                <w:b/>
                <w:bCs/>
              </w:rPr>
            </w:pPr>
            <w:r w:rsidRPr="00BF7720">
              <w:rPr>
                <w:rFonts w:ascii="Calibri" w:hAnsi="Calibri" w:cs="Calibri"/>
              </w:rPr>
              <w:t>A </w:t>
            </w:r>
            <w:r w:rsidRPr="00912750">
              <w:rPr>
                <w:rFonts w:ascii="Calibri" w:hAnsi="Calibri" w:cs="Calibri"/>
                <w:b/>
                <w:bCs/>
              </w:rPr>
              <w:t>Reddit thread</w:t>
            </w:r>
            <w:r w:rsidRPr="00BF7720">
              <w:rPr>
                <w:rFonts w:ascii="Calibri" w:hAnsi="Calibri" w:cs="Calibri"/>
              </w:rPr>
              <w:t> </w:t>
            </w:r>
            <w:r w:rsidR="00912750">
              <w:rPr>
                <w:rFonts w:ascii="Calibri" w:hAnsi="Calibri" w:cs="Calibri"/>
              </w:rPr>
              <w:t xml:space="preserve">(May 2025) </w:t>
            </w:r>
            <w:r w:rsidR="00912750" w:rsidRPr="00912750">
              <w:rPr>
                <w:rFonts w:ascii="Calibri" w:hAnsi="Calibri" w:cs="Calibri"/>
              </w:rPr>
              <w:t>offered a contrasting perspective: one user felt the £25 monthly fee for his Glean App offered little value beyond free online content. These comments appeared isolated but highlight that perceptions of fairness can challenge even ethical brands.</w:t>
            </w:r>
            <w:r w:rsidR="00912750" w:rsidRPr="00912750">
              <w:rPr>
                <w:rFonts w:ascii="Calibri" w:hAnsi="Calibri" w:cs="Calibri"/>
                <w:b/>
                <w:bCs/>
              </w:rPr>
              <w:t xml:space="preserve"> </w:t>
            </w:r>
          </w:p>
          <w:p w14:paraId="4BB9BACC" w14:textId="69BF351E" w:rsidR="00912750" w:rsidRPr="00912750" w:rsidRDefault="00912750" w:rsidP="00DB6F71">
            <w:pPr>
              <w:spacing w:line="276" w:lineRule="auto"/>
              <w:rPr>
                <w:rFonts w:ascii="Calibri" w:hAnsi="Calibri" w:cs="Calibri"/>
                <w:b/>
                <w:bCs/>
              </w:rPr>
            </w:pPr>
            <w:r w:rsidRPr="00912750">
              <w:rPr>
                <w:rFonts w:ascii="Calibri" w:hAnsi="Calibri" w:cs="Calibri"/>
                <w:b/>
                <w:bCs/>
              </w:rPr>
              <w:t>[213 words to here]</w:t>
            </w:r>
          </w:p>
          <w:p w14:paraId="4A77E3CA" w14:textId="77777777" w:rsidR="00D32DFC" w:rsidRDefault="00D32DFC" w:rsidP="00912750">
            <w:pPr>
              <w:spacing w:line="276" w:lineRule="auto"/>
              <w:rPr>
                <w:rFonts w:ascii="Calibri" w:hAnsi="Calibri" w:cs="Calibri"/>
              </w:rPr>
            </w:pPr>
          </w:p>
          <w:p w14:paraId="381C4645" w14:textId="235FEF4A" w:rsidR="00912750" w:rsidRPr="0002333D" w:rsidRDefault="0002333D" w:rsidP="00912750">
            <w:pPr>
              <w:spacing w:line="276" w:lineRule="auto"/>
              <w:rPr>
                <w:rFonts w:ascii="Calibri" w:hAnsi="Calibri" w:cs="Calibri"/>
              </w:rPr>
            </w:pPr>
            <w:r w:rsidRPr="00A40660">
              <w:rPr>
                <w:rFonts w:ascii="Calibri" w:hAnsi="Calibri" w:cs="Calibri"/>
                <w:b/>
                <w:bCs/>
              </w:rPr>
              <w:t>Aim 2</w:t>
            </w:r>
            <w:r>
              <w:rPr>
                <w:rFonts w:ascii="Calibri" w:hAnsi="Calibri" w:cs="Calibri"/>
                <w:b/>
                <w:bCs/>
              </w:rPr>
              <w:t xml:space="preserve"> – How stakeholders respond</w:t>
            </w:r>
            <w:r w:rsidRPr="00A40660">
              <w:rPr>
                <w:rFonts w:ascii="Calibri" w:hAnsi="Calibri" w:cs="Calibri"/>
                <w:b/>
                <w:bCs/>
              </w:rPr>
              <w:t>:</w:t>
            </w:r>
            <w:r w:rsidRPr="00A40660">
              <w:rPr>
                <w:rFonts w:ascii="Calibri" w:hAnsi="Calibri" w:cs="Calibri"/>
              </w:rPr>
              <w:t> </w:t>
            </w:r>
            <w:r w:rsidRPr="0002333D">
              <w:rPr>
                <w:rFonts w:ascii="Calibri" w:hAnsi="Calibri" w:cs="Calibri"/>
              </w:rPr>
              <w:t>Explore how consumers and the wider industry respond to ethical marketing, including any relevant Irish regulations or discussions about fairness and transparency in advertising.</w:t>
            </w:r>
          </w:p>
        </w:tc>
      </w:tr>
    </w:tbl>
    <w:p w14:paraId="40145BB6" w14:textId="6DE92707" w:rsidR="00D32DFC" w:rsidRPr="007B1B9A" w:rsidRDefault="00D32DFC" w:rsidP="00D32DFC">
      <w:pPr>
        <w:spacing w:after="160" w:line="278" w:lineRule="auto"/>
        <w:rPr>
          <w:rFonts w:ascii="Calibri" w:hAnsi="Calibri" w:cs="Calibri"/>
        </w:rPr>
      </w:pPr>
      <w:r w:rsidRPr="007B1B9A">
        <w:rPr>
          <w:rFonts w:ascii="Calibri" w:hAnsi="Calibri" w:cs="Calibri"/>
        </w:rPr>
        <w:lastRenderedPageBreak/>
        <w:br w:type="page"/>
      </w:r>
    </w:p>
    <w:p w14:paraId="680F2BCF" w14:textId="22292F9E" w:rsidR="00D32DFC" w:rsidRPr="007B1B9A" w:rsidRDefault="00D32DFC" w:rsidP="00D32DFC">
      <w:pPr>
        <w:pStyle w:val="Heading1"/>
        <w:rPr>
          <w:rFonts w:ascii="Calibri" w:hAnsi="Calibri" w:cs="Calibri"/>
        </w:rPr>
      </w:pPr>
      <w:r w:rsidRPr="007B1B9A">
        <w:rPr>
          <w:rFonts w:ascii="Calibri" w:hAnsi="Calibri" w:cs="Calibri"/>
        </w:rPr>
        <w:lastRenderedPageBreak/>
        <w:t>3. Analysis and Evaluation (Approx 600 words)</w:t>
      </w:r>
      <w:r w:rsidR="00814864">
        <w:rPr>
          <w:rFonts w:ascii="Calibri" w:hAnsi="Calibri" w:cs="Calibri"/>
        </w:rPr>
        <w:t xml:space="preserve"> – MAKE SENSE OF THE EVIDENCE</w:t>
      </w:r>
    </w:p>
    <w:tbl>
      <w:tblPr>
        <w:tblStyle w:val="TableGrid"/>
        <w:tblW w:w="0" w:type="auto"/>
        <w:tblLook w:val="04A0" w:firstRow="1" w:lastRow="0" w:firstColumn="1" w:lastColumn="0" w:noHBand="0" w:noVBand="1"/>
      </w:tblPr>
      <w:tblGrid>
        <w:gridCol w:w="2830"/>
        <w:gridCol w:w="12558"/>
      </w:tblGrid>
      <w:tr w:rsidR="00814864" w:rsidRPr="007B1B9A" w14:paraId="04785391" w14:textId="77777777" w:rsidTr="00B96F6C">
        <w:tc>
          <w:tcPr>
            <w:tcW w:w="2830" w:type="dxa"/>
            <w:shd w:val="clear" w:color="auto" w:fill="CAEDFB" w:themeFill="accent4" w:themeFillTint="33"/>
          </w:tcPr>
          <w:p w14:paraId="05482EB0" w14:textId="77777777" w:rsidR="00814864" w:rsidRPr="007B1B9A" w:rsidRDefault="00814864" w:rsidP="00B96F6C">
            <w:pPr>
              <w:rPr>
                <w:rFonts w:ascii="Calibri" w:hAnsi="Calibri" w:cs="Calibri"/>
                <w:b/>
                <w:bCs/>
              </w:rPr>
            </w:pPr>
            <w:r w:rsidRPr="007B1B9A">
              <w:rPr>
                <w:rFonts w:ascii="Calibri" w:hAnsi="Calibri" w:cs="Calibri"/>
                <w:b/>
                <w:bCs/>
              </w:rPr>
              <w:t>Target</w:t>
            </w:r>
          </w:p>
        </w:tc>
        <w:tc>
          <w:tcPr>
            <w:tcW w:w="12558" w:type="dxa"/>
            <w:shd w:val="clear" w:color="auto" w:fill="CAEDFB" w:themeFill="accent4" w:themeFillTint="33"/>
          </w:tcPr>
          <w:p w14:paraId="3D33BA21" w14:textId="77777777" w:rsidR="00814864" w:rsidRPr="007B1B9A" w:rsidRDefault="00814864" w:rsidP="00B96F6C">
            <w:pPr>
              <w:rPr>
                <w:rFonts w:ascii="Calibri" w:hAnsi="Calibri" w:cs="Calibri"/>
                <w:b/>
                <w:bCs/>
              </w:rPr>
            </w:pPr>
            <w:r w:rsidRPr="007B1B9A">
              <w:rPr>
                <w:rFonts w:ascii="Calibri" w:hAnsi="Calibri" w:cs="Calibri"/>
                <w:b/>
                <w:bCs/>
              </w:rPr>
              <w:t>Content</w:t>
            </w:r>
          </w:p>
        </w:tc>
      </w:tr>
      <w:tr w:rsidR="00D32DFC" w:rsidRPr="007B1B9A" w14:paraId="30069540" w14:textId="77777777" w:rsidTr="00814864">
        <w:tc>
          <w:tcPr>
            <w:tcW w:w="2830" w:type="dxa"/>
          </w:tcPr>
          <w:p w14:paraId="103EB14C" w14:textId="1A948D5A" w:rsidR="00814864" w:rsidRDefault="00814864" w:rsidP="00814864">
            <w:pPr>
              <w:numPr>
                <w:ilvl w:val="0"/>
                <w:numId w:val="5"/>
              </w:numPr>
              <w:tabs>
                <w:tab w:val="num" w:pos="720"/>
              </w:tabs>
              <w:rPr>
                <w:rFonts w:ascii="Calibri" w:hAnsi="Calibri" w:cs="Calibri"/>
              </w:rPr>
            </w:pPr>
            <w:r w:rsidRPr="00814864">
              <w:rPr>
                <w:rFonts w:ascii="Calibri" w:hAnsi="Calibri" w:cs="Calibri"/>
                <w:b/>
                <w:bCs/>
              </w:rPr>
              <w:t>Analyse and interpret findings</w:t>
            </w:r>
            <w:r w:rsidRPr="00814864">
              <w:rPr>
                <w:rFonts w:ascii="Calibri" w:hAnsi="Calibri" w:cs="Calibri"/>
              </w:rPr>
              <w:t> –</w:t>
            </w:r>
            <w:r>
              <w:rPr>
                <w:rFonts w:ascii="Calibri" w:hAnsi="Calibri" w:cs="Calibri"/>
              </w:rPr>
              <w:t>&gt;</w:t>
            </w:r>
            <w:r w:rsidRPr="00814864">
              <w:rPr>
                <w:rFonts w:ascii="Calibri" w:hAnsi="Calibri" w:cs="Calibri"/>
              </w:rPr>
              <w:t xml:space="preserve"> identify key patterns or relationships showing how ethics influence marketing.</w:t>
            </w:r>
          </w:p>
          <w:p w14:paraId="1824441C" w14:textId="77777777" w:rsidR="00814864" w:rsidRPr="00814864" w:rsidRDefault="00814864" w:rsidP="00814864">
            <w:pPr>
              <w:ind w:left="360"/>
              <w:rPr>
                <w:rFonts w:ascii="Calibri" w:hAnsi="Calibri" w:cs="Calibri"/>
              </w:rPr>
            </w:pPr>
          </w:p>
          <w:p w14:paraId="5024795D" w14:textId="4255B273" w:rsidR="00814864" w:rsidRDefault="00814864" w:rsidP="00814864">
            <w:pPr>
              <w:numPr>
                <w:ilvl w:val="0"/>
                <w:numId w:val="5"/>
              </w:numPr>
              <w:tabs>
                <w:tab w:val="num" w:pos="720"/>
              </w:tabs>
              <w:rPr>
                <w:rFonts w:ascii="Calibri" w:hAnsi="Calibri" w:cs="Calibri"/>
              </w:rPr>
            </w:pPr>
            <w:r w:rsidRPr="00814864">
              <w:rPr>
                <w:rFonts w:ascii="Calibri" w:hAnsi="Calibri" w:cs="Calibri"/>
                <w:b/>
                <w:bCs/>
              </w:rPr>
              <w:t>Synthesise sources</w:t>
            </w:r>
            <w:r w:rsidRPr="00814864">
              <w:rPr>
                <w:rFonts w:ascii="Calibri" w:hAnsi="Calibri" w:cs="Calibri"/>
              </w:rPr>
              <w:t> –</w:t>
            </w:r>
            <w:r>
              <w:rPr>
                <w:rFonts w:ascii="Calibri" w:hAnsi="Calibri" w:cs="Calibri"/>
              </w:rPr>
              <w:t>&gt;</w:t>
            </w:r>
            <w:r w:rsidRPr="00814864">
              <w:rPr>
                <w:rFonts w:ascii="Calibri" w:hAnsi="Calibri" w:cs="Calibri"/>
              </w:rPr>
              <w:t xml:space="preserve"> bring evidence together instead of listing it; link stakeholder viewpoints to reveal insights.</w:t>
            </w:r>
          </w:p>
          <w:p w14:paraId="135EA806" w14:textId="77777777" w:rsidR="00814864" w:rsidRPr="00814864" w:rsidRDefault="00814864" w:rsidP="00814864">
            <w:pPr>
              <w:rPr>
                <w:rFonts w:ascii="Calibri" w:hAnsi="Calibri" w:cs="Calibri"/>
              </w:rPr>
            </w:pPr>
          </w:p>
          <w:p w14:paraId="2250CCF0" w14:textId="50B32760" w:rsidR="00814864" w:rsidRDefault="00814864" w:rsidP="00814864">
            <w:pPr>
              <w:numPr>
                <w:ilvl w:val="0"/>
                <w:numId w:val="5"/>
              </w:numPr>
              <w:tabs>
                <w:tab w:val="num" w:pos="720"/>
              </w:tabs>
              <w:rPr>
                <w:rFonts w:ascii="Calibri" w:hAnsi="Calibri" w:cs="Calibri"/>
              </w:rPr>
            </w:pPr>
            <w:r w:rsidRPr="00814864">
              <w:rPr>
                <w:rFonts w:ascii="Calibri" w:hAnsi="Calibri" w:cs="Calibri"/>
                <w:b/>
                <w:bCs/>
              </w:rPr>
              <w:t>Evaluate evidence</w:t>
            </w:r>
            <w:r w:rsidRPr="00814864">
              <w:rPr>
                <w:rFonts w:ascii="Calibri" w:hAnsi="Calibri" w:cs="Calibri"/>
              </w:rPr>
              <w:t> –</w:t>
            </w:r>
            <w:r>
              <w:rPr>
                <w:rFonts w:ascii="Calibri" w:hAnsi="Calibri" w:cs="Calibri"/>
              </w:rPr>
              <w:t>&gt;</w:t>
            </w:r>
            <w:r w:rsidRPr="00814864">
              <w:rPr>
                <w:rFonts w:ascii="Calibri" w:hAnsi="Calibri" w:cs="Calibri"/>
              </w:rPr>
              <w:t xml:space="preserve"> judge reliability, bias, and value; note which sources are </w:t>
            </w:r>
            <w:r w:rsidRPr="00814864">
              <w:rPr>
                <w:rFonts w:ascii="Calibri" w:hAnsi="Calibri" w:cs="Calibri"/>
                <w:u w:val="single"/>
              </w:rPr>
              <w:t>strongest</w:t>
            </w:r>
            <w:r w:rsidRPr="00814864">
              <w:rPr>
                <w:rFonts w:ascii="Calibri" w:hAnsi="Calibri" w:cs="Calibri"/>
              </w:rPr>
              <w:t xml:space="preserve"> and </w:t>
            </w:r>
            <w:r w:rsidRPr="00814864">
              <w:rPr>
                <w:rFonts w:ascii="Calibri" w:hAnsi="Calibri" w:cs="Calibri"/>
                <w:u w:val="single"/>
              </w:rPr>
              <w:t>why</w:t>
            </w:r>
            <w:r w:rsidRPr="00814864">
              <w:rPr>
                <w:rFonts w:ascii="Calibri" w:hAnsi="Calibri" w:cs="Calibri"/>
              </w:rPr>
              <w:t>.</w:t>
            </w:r>
          </w:p>
          <w:p w14:paraId="375B754F" w14:textId="77777777" w:rsidR="00814864" w:rsidRPr="00814864" w:rsidRDefault="00814864" w:rsidP="00814864">
            <w:pPr>
              <w:rPr>
                <w:rFonts w:ascii="Calibri" w:hAnsi="Calibri" w:cs="Calibri"/>
              </w:rPr>
            </w:pPr>
          </w:p>
          <w:p w14:paraId="10D2D919" w14:textId="1507E036" w:rsidR="00814864" w:rsidRDefault="00814864" w:rsidP="00814864">
            <w:pPr>
              <w:numPr>
                <w:ilvl w:val="0"/>
                <w:numId w:val="5"/>
              </w:numPr>
              <w:tabs>
                <w:tab w:val="num" w:pos="720"/>
              </w:tabs>
              <w:rPr>
                <w:rFonts w:ascii="Calibri" w:hAnsi="Calibri" w:cs="Calibri"/>
              </w:rPr>
            </w:pPr>
            <w:r w:rsidRPr="00814864">
              <w:rPr>
                <w:rFonts w:ascii="Calibri" w:hAnsi="Calibri" w:cs="Calibri"/>
                <w:b/>
                <w:bCs/>
              </w:rPr>
              <w:t>Show balance and judgement</w:t>
            </w:r>
            <w:r w:rsidRPr="00814864">
              <w:rPr>
                <w:rFonts w:ascii="Calibri" w:hAnsi="Calibri" w:cs="Calibri"/>
              </w:rPr>
              <w:t> –</w:t>
            </w:r>
            <w:r>
              <w:rPr>
                <w:rFonts w:ascii="Calibri" w:hAnsi="Calibri" w:cs="Calibri"/>
              </w:rPr>
              <w:t>&gt;</w:t>
            </w:r>
            <w:r w:rsidRPr="00814864">
              <w:rPr>
                <w:rFonts w:ascii="Calibri" w:hAnsi="Calibri" w:cs="Calibri"/>
              </w:rPr>
              <w:t xml:space="preserve"> </w:t>
            </w:r>
            <w:r w:rsidRPr="00814864">
              <w:rPr>
                <w:rFonts w:ascii="Calibri" w:hAnsi="Calibri" w:cs="Calibri"/>
                <w:u w:val="single"/>
              </w:rPr>
              <w:t>include opposing perspectives</w:t>
            </w:r>
            <w:r w:rsidRPr="00814864">
              <w:rPr>
                <w:rFonts w:ascii="Calibri" w:hAnsi="Calibri" w:cs="Calibri"/>
              </w:rPr>
              <w:t xml:space="preserve"> and explain differing views fairly.</w:t>
            </w:r>
          </w:p>
          <w:p w14:paraId="7D1AF4B2" w14:textId="77777777" w:rsidR="00814864" w:rsidRPr="00814864" w:rsidRDefault="00814864" w:rsidP="00814864">
            <w:pPr>
              <w:rPr>
                <w:rFonts w:ascii="Calibri" w:hAnsi="Calibri" w:cs="Calibri"/>
              </w:rPr>
            </w:pPr>
          </w:p>
          <w:p w14:paraId="59CAC323" w14:textId="20772DCC" w:rsidR="00D32DFC" w:rsidRPr="00814864" w:rsidRDefault="00814864" w:rsidP="00462BF6">
            <w:pPr>
              <w:numPr>
                <w:ilvl w:val="0"/>
                <w:numId w:val="5"/>
              </w:numPr>
              <w:tabs>
                <w:tab w:val="num" w:pos="720"/>
              </w:tabs>
              <w:rPr>
                <w:rFonts w:ascii="Calibri" w:hAnsi="Calibri" w:cs="Calibri"/>
              </w:rPr>
            </w:pPr>
            <w:r w:rsidRPr="00814864">
              <w:rPr>
                <w:rFonts w:ascii="Calibri" w:hAnsi="Calibri" w:cs="Calibri"/>
                <w:b/>
                <w:bCs/>
              </w:rPr>
              <w:t>Link to real-world marketing</w:t>
            </w:r>
            <w:r w:rsidRPr="00814864">
              <w:rPr>
                <w:rFonts w:ascii="Calibri" w:hAnsi="Calibri" w:cs="Calibri"/>
              </w:rPr>
              <w:t> –</w:t>
            </w:r>
            <w:r>
              <w:rPr>
                <w:rFonts w:ascii="Calibri" w:hAnsi="Calibri" w:cs="Calibri"/>
              </w:rPr>
              <w:t>&gt;</w:t>
            </w:r>
            <w:r w:rsidRPr="00814864">
              <w:rPr>
                <w:rFonts w:ascii="Calibri" w:hAnsi="Calibri" w:cs="Calibri"/>
              </w:rPr>
              <w:t xml:space="preserve"> explain what your findings mean for business </w:t>
            </w:r>
            <w:r w:rsidRPr="00814864">
              <w:rPr>
                <w:rFonts w:ascii="Calibri" w:hAnsi="Calibri" w:cs="Calibri"/>
              </w:rPr>
              <w:lastRenderedPageBreak/>
              <w:t>practice, customer trust, or brand reputation</w:t>
            </w:r>
            <w:r>
              <w:rPr>
                <w:rFonts w:ascii="Calibri" w:hAnsi="Calibri" w:cs="Calibri"/>
              </w:rPr>
              <w:t xml:space="preserve"> – how can a business use this info?</w:t>
            </w:r>
          </w:p>
        </w:tc>
        <w:tc>
          <w:tcPr>
            <w:tcW w:w="12558" w:type="dxa"/>
          </w:tcPr>
          <w:p w14:paraId="52ACFD57" w14:textId="77777777" w:rsidR="00D32DFC" w:rsidRPr="007B1B9A" w:rsidRDefault="00D32DFC" w:rsidP="00462BF6">
            <w:pPr>
              <w:rPr>
                <w:rFonts w:ascii="Calibri" w:hAnsi="Calibri" w:cs="Calibri"/>
              </w:rPr>
            </w:pPr>
            <w:r w:rsidRPr="007B1B9A">
              <w:rPr>
                <w:rFonts w:ascii="Calibri" w:hAnsi="Calibri" w:cs="Calibri"/>
              </w:rPr>
              <w:lastRenderedPageBreak/>
              <w:t>Body</w:t>
            </w:r>
          </w:p>
          <w:p w14:paraId="517FD476" w14:textId="77777777" w:rsidR="00D32DFC" w:rsidRPr="007B1B9A" w:rsidRDefault="00D32DFC" w:rsidP="00462BF6">
            <w:pPr>
              <w:rPr>
                <w:rFonts w:ascii="Calibri" w:hAnsi="Calibri" w:cs="Calibri"/>
              </w:rPr>
            </w:pPr>
          </w:p>
        </w:tc>
      </w:tr>
    </w:tbl>
    <w:p w14:paraId="79A8ECD3" w14:textId="77777777" w:rsidR="00D32DFC" w:rsidRPr="007B1B9A" w:rsidRDefault="00D32DFC" w:rsidP="00D32DFC">
      <w:pPr>
        <w:spacing w:after="160" w:line="278" w:lineRule="auto"/>
        <w:rPr>
          <w:rFonts w:ascii="Calibri" w:hAnsi="Calibri" w:cs="Calibri"/>
          <w:b/>
          <w:bCs/>
          <w:sz w:val="28"/>
          <w:szCs w:val="28"/>
        </w:rPr>
      </w:pPr>
      <w:r w:rsidRPr="007B1B9A">
        <w:rPr>
          <w:rFonts w:ascii="Calibri" w:hAnsi="Calibri" w:cs="Calibri"/>
        </w:rPr>
        <w:br w:type="page"/>
      </w:r>
    </w:p>
    <w:p w14:paraId="609265DE" w14:textId="4B91DAC4" w:rsidR="00D32DFC" w:rsidRPr="007B1B9A" w:rsidRDefault="00D32DFC" w:rsidP="00D32DFC">
      <w:pPr>
        <w:pStyle w:val="Heading1"/>
        <w:rPr>
          <w:rFonts w:ascii="Calibri" w:hAnsi="Calibri" w:cs="Calibri"/>
        </w:rPr>
      </w:pPr>
      <w:r w:rsidRPr="007B1B9A">
        <w:rPr>
          <w:rFonts w:ascii="Calibri" w:hAnsi="Calibri" w:cs="Calibri"/>
        </w:rPr>
        <w:lastRenderedPageBreak/>
        <w:t>4. Conclusions (Approx 300 words)</w:t>
      </w:r>
      <w:r w:rsidR="00814864">
        <w:rPr>
          <w:rFonts w:ascii="Calibri" w:hAnsi="Calibri" w:cs="Calibri"/>
        </w:rPr>
        <w:t xml:space="preserve"> -&gt; STATE WHAT YOU HAVE LEARNED</w:t>
      </w:r>
    </w:p>
    <w:tbl>
      <w:tblPr>
        <w:tblStyle w:val="TableGrid"/>
        <w:tblW w:w="0" w:type="auto"/>
        <w:tblLook w:val="04A0" w:firstRow="1" w:lastRow="0" w:firstColumn="1" w:lastColumn="0" w:noHBand="0" w:noVBand="1"/>
      </w:tblPr>
      <w:tblGrid>
        <w:gridCol w:w="2830"/>
        <w:gridCol w:w="12558"/>
      </w:tblGrid>
      <w:tr w:rsidR="00814864" w:rsidRPr="007B1B9A" w14:paraId="1BBD0D34" w14:textId="77777777" w:rsidTr="00B96F6C">
        <w:tc>
          <w:tcPr>
            <w:tcW w:w="2830" w:type="dxa"/>
            <w:shd w:val="clear" w:color="auto" w:fill="CAEDFB" w:themeFill="accent4" w:themeFillTint="33"/>
          </w:tcPr>
          <w:p w14:paraId="65D6C7D4" w14:textId="77777777" w:rsidR="00814864" w:rsidRPr="007B1B9A" w:rsidRDefault="00814864" w:rsidP="00B96F6C">
            <w:pPr>
              <w:rPr>
                <w:rFonts w:ascii="Calibri" w:hAnsi="Calibri" w:cs="Calibri"/>
                <w:b/>
                <w:bCs/>
              </w:rPr>
            </w:pPr>
            <w:r w:rsidRPr="007B1B9A">
              <w:rPr>
                <w:rFonts w:ascii="Calibri" w:hAnsi="Calibri" w:cs="Calibri"/>
                <w:b/>
                <w:bCs/>
              </w:rPr>
              <w:t>Target</w:t>
            </w:r>
          </w:p>
        </w:tc>
        <w:tc>
          <w:tcPr>
            <w:tcW w:w="12558" w:type="dxa"/>
            <w:shd w:val="clear" w:color="auto" w:fill="CAEDFB" w:themeFill="accent4" w:themeFillTint="33"/>
          </w:tcPr>
          <w:p w14:paraId="7BBCF983" w14:textId="77777777" w:rsidR="00814864" w:rsidRPr="007B1B9A" w:rsidRDefault="00814864" w:rsidP="00B96F6C">
            <w:pPr>
              <w:rPr>
                <w:rFonts w:ascii="Calibri" w:hAnsi="Calibri" w:cs="Calibri"/>
                <w:b/>
                <w:bCs/>
              </w:rPr>
            </w:pPr>
            <w:r w:rsidRPr="007B1B9A">
              <w:rPr>
                <w:rFonts w:ascii="Calibri" w:hAnsi="Calibri" w:cs="Calibri"/>
                <w:b/>
                <w:bCs/>
              </w:rPr>
              <w:t>Content</w:t>
            </w:r>
          </w:p>
        </w:tc>
      </w:tr>
      <w:tr w:rsidR="00D32DFC" w:rsidRPr="007B1B9A" w14:paraId="7A36F103" w14:textId="77777777" w:rsidTr="00814864">
        <w:tc>
          <w:tcPr>
            <w:tcW w:w="2830" w:type="dxa"/>
          </w:tcPr>
          <w:p w14:paraId="1915CC69" w14:textId="77777777" w:rsidR="00814864" w:rsidRPr="00814864" w:rsidRDefault="00814864" w:rsidP="00814864">
            <w:pPr>
              <w:numPr>
                <w:ilvl w:val="0"/>
                <w:numId w:val="6"/>
              </w:numPr>
              <w:tabs>
                <w:tab w:val="num" w:pos="720"/>
              </w:tabs>
              <w:rPr>
                <w:rFonts w:ascii="Calibri" w:hAnsi="Calibri" w:cs="Calibri"/>
              </w:rPr>
            </w:pPr>
            <w:r w:rsidRPr="00814864">
              <w:rPr>
                <w:rFonts w:ascii="Calibri" w:hAnsi="Calibri" w:cs="Calibri"/>
                <w:b/>
                <w:bCs/>
              </w:rPr>
              <w:t>Draw clear conclusions</w:t>
            </w:r>
            <w:r w:rsidRPr="00814864">
              <w:rPr>
                <w:rFonts w:ascii="Calibri" w:hAnsi="Calibri" w:cs="Calibri"/>
              </w:rPr>
              <w:t> – directly answer your research question using evidence from your analysis.</w:t>
            </w:r>
          </w:p>
          <w:p w14:paraId="744FA192" w14:textId="77777777" w:rsidR="00814864" w:rsidRPr="00814864" w:rsidRDefault="00814864" w:rsidP="00814864">
            <w:pPr>
              <w:numPr>
                <w:ilvl w:val="0"/>
                <w:numId w:val="6"/>
              </w:numPr>
              <w:tabs>
                <w:tab w:val="num" w:pos="720"/>
              </w:tabs>
              <w:rPr>
                <w:rFonts w:ascii="Calibri" w:hAnsi="Calibri" w:cs="Calibri"/>
              </w:rPr>
            </w:pPr>
            <w:r w:rsidRPr="00814864">
              <w:rPr>
                <w:rFonts w:ascii="Calibri" w:hAnsi="Calibri" w:cs="Calibri"/>
                <w:b/>
                <w:bCs/>
              </w:rPr>
              <w:t>Support every point</w:t>
            </w:r>
            <w:r w:rsidRPr="00814864">
              <w:rPr>
                <w:rFonts w:ascii="Calibri" w:hAnsi="Calibri" w:cs="Calibri"/>
              </w:rPr>
              <w:t> – link each conclusion to specific data, quotes, or visuals from your findings.</w:t>
            </w:r>
          </w:p>
          <w:p w14:paraId="2DF65E8B" w14:textId="77777777" w:rsidR="00814864" w:rsidRPr="00814864" w:rsidRDefault="00814864" w:rsidP="00814864">
            <w:pPr>
              <w:numPr>
                <w:ilvl w:val="0"/>
                <w:numId w:val="6"/>
              </w:numPr>
              <w:tabs>
                <w:tab w:val="num" w:pos="720"/>
              </w:tabs>
              <w:rPr>
                <w:rFonts w:ascii="Calibri" w:hAnsi="Calibri" w:cs="Calibri"/>
              </w:rPr>
            </w:pPr>
            <w:r w:rsidRPr="00814864">
              <w:rPr>
                <w:rFonts w:ascii="Calibri" w:hAnsi="Calibri" w:cs="Calibri"/>
                <w:b/>
                <w:bCs/>
              </w:rPr>
              <w:t>Show overall insight</w:t>
            </w:r>
            <w:r w:rsidRPr="00814864">
              <w:rPr>
                <w:rFonts w:ascii="Calibri" w:hAnsi="Calibri" w:cs="Calibri"/>
              </w:rPr>
              <w:t> – summarise what your investigation reveals about how ethics impact marketing.</w:t>
            </w:r>
          </w:p>
          <w:p w14:paraId="5F95C1C0" w14:textId="77777777" w:rsidR="00814864" w:rsidRPr="00814864" w:rsidRDefault="00814864" w:rsidP="00814864">
            <w:pPr>
              <w:numPr>
                <w:ilvl w:val="0"/>
                <w:numId w:val="6"/>
              </w:numPr>
              <w:tabs>
                <w:tab w:val="num" w:pos="720"/>
              </w:tabs>
              <w:rPr>
                <w:rFonts w:ascii="Calibri" w:hAnsi="Calibri" w:cs="Calibri"/>
              </w:rPr>
            </w:pPr>
            <w:r w:rsidRPr="00814864">
              <w:rPr>
                <w:rFonts w:ascii="Calibri" w:hAnsi="Calibri" w:cs="Calibri"/>
                <w:b/>
                <w:bCs/>
              </w:rPr>
              <w:t>Make practical recommendations</w:t>
            </w:r>
            <w:r w:rsidRPr="00814864">
              <w:rPr>
                <w:rFonts w:ascii="Calibri" w:hAnsi="Calibri" w:cs="Calibri"/>
              </w:rPr>
              <w:t> – suggest realistic actions a business could take based on your evidence.</w:t>
            </w:r>
          </w:p>
          <w:p w14:paraId="492FFF92" w14:textId="1BF7C23A" w:rsidR="00D32DFC" w:rsidRPr="00814864" w:rsidRDefault="00814864" w:rsidP="00462BF6">
            <w:pPr>
              <w:numPr>
                <w:ilvl w:val="0"/>
                <w:numId w:val="6"/>
              </w:numPr>
              <w:rPr>
                <w:rFonts w:ascii="Calibri" w:hAnsi="Calibri" w:cs="Calibri"/>
              </w:rPr>
            </w:pPr>
            <w:r w:rsidRPr="00814864">
              <w:rPr>
                <w:rFonts w:ascii="Calibri" w:hAnsi="Calibri" w:cs="Calibri"/>
                <w:b/>
                <w:bCs/>
              </w:rPr>
              <w:t>Acknowledge limitations and implications</w:t>
            </w:r>
            <w:r w:rsidRPr="00814864">
              <w:rPr>
                <w:rFonts w:ascii="Calibri" w:hAnsi="Calibri" w:cs="Calibri"/>
              </w:rPr>
              <w:t> – note any gaps in your research and explain how these might affect your conclusions or future business practice.</w:t>
            </w:r>
          </w:p>
        </w:tc>
        <w:tc>
          <w:tcPr>
            <w:tcW w:w="12558" w:type="dxa"/>
          </w:tcPr>
          <w:p w14:paraId="442C7FFD" w14:textId="28C7B078" w:rsidR="00D32DFC" w:rsidRPr="007B1B9A" w:rsidRDefault="00D32DFC" w:rsidP="00462BF6">
            <w:pPr>
              <w:rPr>
                <w:rFonts w:ascii="Calibri" w:hAnsi="Calibri" w:cs="Calibri"/>
              </w:rPr>
            </w:pPr>
            <w:r w:rsidRPr="007B1B9A">
              <w:rPr>
                <w:rFonts w:ascii="Calibri" w:hAnsi="Calibri" w:cs="Calibri"/>
              </w:rPr>
              <w:t>Body</w:t>
            </w:r>
          </w:p>
        </w:tc>
      </w:tr>
    </w:tbl>
    <w:p w14:paraId="1B5727B0" w14:textId="77777777" w:rsidR="00D32DFC" w:rsidRPr="007B1B9A" w:rsidRDefault="00D32DFC" w:rsidP="00D32DFC">
      <w:pPr>
        <w:pStyle w:val="Heading1"/>
        <w:rPr>
          <w:rFonts w:ascii="Calibri" w:hAnsi="Calibri" w:cs="Calibri"/>
        </w:rPr>
      </w:pPr>
      <w:r w:rsidRPr="007B1B9A">
        <w:rPr>
          <w:rFonts w:ascii="Calibri" w:hAnsi="Calibri" w:cs="Calibri"/>
        </w:rPr>
        <w:lastRenderedPageBreak/>
        <w:t>5. References</w:t>
      </w:r>
    </w:p>
    <w:tbl>
      <w:tblPr>
        <w:tblStyle w:val="TableGrid"/>
        <w:tblW w:w="0" w:type="auto"/>
        <w:tblLook w:val="04A0" w:firstRow="1" w:lastRow="0" w:firstColumn="1" w:lastColumn="0" w:noHBand="0" w:noVBand="1"/>
      </w:tblPr>
      <w:tblGrid>
        <w:gridCol w:w="2405"/>
        <w:gridCol w:w="12983"/>
      </w:tblGrid>
      <w:tr w:rsidR="00D32DFC" w:rsidRPr="007B1B9A" w14:paraId="2C2AB324" w14:textId="77777777" w:rsidTr="00462BF6">
        <w:tc>
          <w:tcPr>
            <w:tcW w:w="2405" w:type="dxa"/>
          </w:tcPr>
          <w:p w14:paraId="28C8F3B5" w14:textId="77777777" w:rsidR="00D32DFC" w:rsidRPr="007B1B9A" w:rsidRDefault="00D32DFC" w:rsidP="00462BF6">
            <w:pPr>
              <w:rPr>
                <w:rFonts w:ascii="Calibri" w:hAnsi="Calibri" w:cs="Calibri"/>
              </w:rPr>
            </w:pPr>
            <w:r w:rsidRPr="007B1B9A">
              <w:rPr>
                <w:rFonts w:ascii="Calibri" w:hAnsi="Calibri" w:cs="Calibri"/>
              </w:rPr>
              <w:t>Body</w:t>
            </w:r>
          </w:p>
          <w:p w14:paraId="403A24B8" w14:textId="77777777" w:rsidR="00D32DFC" w:rsidRPr="007B1B9A" w:rsidRDefault="00D32DFC" w:rsidP="00462BF6">
            <w:pPr>
              <w:rPr>
                <w:rFonts w:ascii="Calibri" w:hAnsi="Calibri" w:cs="Calibri"/>
              </w:rPr>
            </w:pPr>
          </w:p>
        </w:tc>
        <w:tc>
          <w:tcPr>
            <w:tcW w:w="12983" w:type="dxa"/>
          </w:tcPr>
          <w:p w14:paraId="119F8901" w14:textId="77777777" w:rsidR="00D32DFC" w:rsidRPr="007B1B9A" w:rsidRDefault="00D32DFC" w:rsidP="00462BF6">
            <w:pPr>
              <w:rPr>
                <w:rFonts w:ascii="Calibri" w:hAnsi="Calibri" w:cs="Calibri"/>
              </w:rPr>
            </w:pPr>
            <w:r w:rsidRPr="007B1B9A">
              <w:rPr>
                <w:rFonts w:ascii="Calibri" w:hAnsi="Calibri" w:cs="Calibri"/>
              </w:rPr>
              <w:t>Body</w:t>
            </w:r>
          </w:p>
          <w:p w14:paraId="30579CE4" w14:textId="77777777" w:rsidR="00D32DFC" w:rsidRPr="007B1B9A" w:rsidRDefault="00D32DFC" w:rsidP="00462BF6">
            <w:pPr>
              <w:rPr>
                <w:rFonts w:ascii="Calibri" w:hAnsi="Calibri" w:cs="Calibri"/>
              </w:rPr>
            </w:pPr>
          </w:p>
        </w:tc>
      </w:tr>
      <w:tr w:rsidR="00D32DFC" w:rsidRPr="007B1B9A" w14:paraId="6F07B739" w14:textId="77777777" w:rsidTr="00462BF6">
        <w:tc>
          <w:tcPr>
            <w:tcW w:w="2405" w:type="dxa"/>
          </w:tcPr>
          <w:p w14:paraId="7D273D86" w14:textId="77777777" w:rsidR="00D32DFC" w:rsidRPr="007B1B9A" w:rsidRDefault="00D32DFC" w:rsidP="00462BF6">
            <w:pPr>
              <w:rPr>
                <w:rFonts w:ascii="Calibri" w:hAnsi="Calibri" w:cs="Calibri"/>
              </w:rPr>
            </w:pPr>
            <w:r w:rsidRPr="007B1B9A">
              <w:rPr>
                <w:rFonts w:ascii="Calibri" w:hAnsi="Calibri" w:cs="Calibri"/>
              </w:rPr>
              <w:t>Body</w:t>
            </w:r>
          </w:p>
          <w:p w14:paraId="65702887" w14:textId="77777777" w:rsidR="00D32DFC" w:rsidRPr="007B1B9A" w:rsidRDefault="00D32DFC" w:rsidP="00462BF6">
            <w:pPr>
              <w:rPr>
                <w:rFonts w:ascii="Calibri" w:hAnsi="Calibri" w:cs="Calibri"/>
              </w:rPr>
            </w:pPr>
          </w:p>
        </w:tc>
        <w:tc>
          <w:tcPr>
            <w:tcW w:w="12983" w:type="dxa"/>
          </w:tcPr>
          <w:p w14:paraId="1ACF9DA2" w14:textId="77777777" w:rsidR="00D32DFC" w:rsidRPr="007B1B9A" w:rsidRDefault="00D32DFC" w:rsidP="00462BF6">
            <w:pPr>
              <w:rPr>
                <w:rFonts w:ascii="Calibri" w:hAnsi="Calibri" w:cs="Calibri"/>
              </w:rPr>
            </w:pPr>
            <w:r w:rsidRPr="007B1B9A">
              <w:rPr>
                <w:rFonts w:ascii="Calibri" w:hAnsi="Calibri" w:cs="Calibri"/>
              </w:rPr>
              <w:t>Body</w:t>
            </w:r>
          </w:p>
          <w:p w14:paraId="29DF1A7B" w14:textId="77777777" w:rsidR="00D32DFC" w:rsidRPr="007B1B9A" w:rsidRDefault="00D32DFC" w:rsidP="00462BF6">
            <w:pPr>
              <w:rPr>
                <w:rFonts w:ascii="Calibri" w:hAnsi="Calibri" w:cs="Calibri"/>
              </w:rPr>
            </w:pPr>
          </w:p>
        </w:tc>
      </w:tr>
    </w:tbl>
    <w:p w14:paraId="2E255100" w14:textId="77777777" w:rsidR="00D32DFC" w:rsidRPr="007B1B9A" w:rsidRDefault="00D32DFC" w:rsidP="00D32DFC">
      <w:pPr>
        <w:rPr>
          <w:rFonts w:ascii="Calibri" w:hAnsi="Calibri" w:cs="Calibri"/>
        </w:rPr>
      </w:pPr>
    </w:p>
    <w:p w14:paraId="7B1AF99E" w14:textId="77777777" w:rsidR="00CB76D1" w:rsidRPr="007B1B9A" w:rsidRDefault="00CB76D1">
      <w:pPr>
        <w:rPr>
          <w:rFonts w:ascii="Calibri" w:hAnsi="Calibri" w:cs="Calibri"/>
        </w:rPr>
      </w:pPr>
    </w:p>
    <w:sectPr w:rsidR="00CB76D1" w:rsidRPr="007B1B9A" w:rsidSect="0002333D">
      <w:footerReference w:type="even" r:id="rId10"/>
      <w:foot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802C8" w14:textId="77777777" w:rsidR="00F210D0" w:rsidRDefault="00F210D0">
      <w:r>
        <w:separator/>
      </w:r>
    </w:p>
  </w:endnote>
  <w:endnote w:type="continuationSeparator" w:id="0">
    <w:p w14:paraId="732D2D33" w14:textId="77777777" w:rsidR="00F210D0" w:rsidRDefault="00F21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00305776"/>
      <w:docPartObj>
        <w:docPartGallery w:val="Page Numbers (Bottom of Page)"/>
        <w:docPartUnique/>
      </w:docPartObj>
    </w:sdtPr>
    <w:sdtContent>
      <w:p w14:paraId="2D800E54" w14:textId="77777777" w:rsidR="00D32DFC" w:rsidRDefault="00D32DFC" w:rsidP="00C452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4B273B3" w14:textId="77777777" w:rsidR="00D32DFC" w:rsidRDefault="00D32D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56018093"/>
      <w:docPartObj>
        <w:docPartGallery w:val="Page Numbers (Bottom of Page)"/>
        <w:docPartUnique/>
      </w:docPartObj>
    </w:sdtPr>
    <w:sdtContent>
      <w:p w14:paraId="35993A8D" w14:textId="77777777" w:rsidR="00D32DFC" w:rsidRDefault="00D32DFC" w:rsidP="00C452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67F0E3" w14:textId="77777777" w:rsidR="00D32DFC" w:rsidRDefault="00D32D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973FA" w14:textId="77777777" w:rsidR="00F210D0" w:rsidRDefault="00F210D0">
      <w:r>
        <w:separator/>
      </w:r>
    </w:p>
  </w:footnote>
  <w:footnote w:type="continuationSeparator" w:id="0">
    <w:p w14:paraId="59A7CECF" w14:textId="77777777" w:rsidR="00F210D0" w:rsidRDefault="00F210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D3BFD"/>
    <w:multiLevelType w:val="hybridMultilevel"/>
    <w:tmpl w:val="14D0F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480F5B"/>
    <w:multiLevelType w:val="multilevel"/>
    <w:tmpl w:val="76D8C1A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47664CED"/>
    <w:multiLevelType w:val="hybridMultilevel"/>
    <w:tmpl w:val="C87E2A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7D61F66"/>
    <w:multiLevelType w:val="multilevel"/>
    <w:tmpl w:val="A57C282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4852293E"/>
    <w:multiLevelType w:val="multilevel"/>
    <w:tmpl w:val="D5A0ED5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5D51386B"/>
    <w:multiLevelType w:val="multilevel"/>
    <w:tmpl w:val="B36480FE"/>
    <w:lvl w:ilvl="0">
      <w:start w:val="1"/>
      <w:numFmt w:val="decimal"/>
      <w:lvlText w:val="%1."/>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871844064">
    <w:abstractNumId w:val="2"/>
  </w:num>
  <w:num w:numId="2" w16cid:durableId="771779017">
    <w:abstractNumId w:val="0"/>
  </w:num>
  <w:num w:numId="3" w16cid:durableId="1460613882">
    <w:abstractNumId w:val="4"/>
  </w:num>
  <w:num w:numId="4" w16cid:durableId="721490321">
    <w:abstractNumId w:val="5"/>
  </w:num>
  <w:num w:numId="5" w16cid:durableId="618610091">
    <w:abstractNumId w:val="3"/>
  </w:num>
  <w:num w:numId="6" w16cid:durableId="15048569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DFC"/>
    <w:rsid w:val="00010831"/>
    <w:rsid w:val="0002333D"/>
    <w:rsid w:val="000E46D4"/>
    <w:rsid w:val="0017641B"/>
    <w:rsid w:val="001C164B"/>
    <w:rsid w:val="0028095C"/>
    <w:rsid w:val="002E5386"/>
    <w:rsid w:val="00325CBF"/>
    <w:rsid w:val="00360066"/>
    <w:rsid w:val="00402691"/>
    <w:rsid w:val="00444294"/>
    <w:rsid w:val="00481566"/>
    <w:rsid w:val="0049297B"/>
    <w:rsid w:val="0055660E"/>
    <w:rsid w:val="007B1B9A"/>
    <w:rsid w:val="00814864"/>
    <w:rsid w:val="008A31B7"/>
    <w:rsid w:val="00912750"/>
    <w:rsid w:val="009A0B02"/>
    <w:rsid w:val="00A40660"/>
    <w:rsid w:val="00B112F6"/>
    <w:rsid w:val="00B902DE"/>
    <w:rsid w:val="00BE097F"/>
    <w:rsid w:val="00BF7720"/>
    <w:rsid w:val="00C423E4"/>
    <w:rsid w:val="00CB76D1"/>
    <w:rsid w:val="00D32DFC"/>
    <w:rsid w:val="00D52F0E"/>
    <w:rsid w:val="00DB6F71"/>
    <w:rsid w:val="00E63281"/>
    <w:rsid w:val="00F118F3"/>
    <w:rsid w:val="00F210D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77084"/>
  <w15:chartTrackingRefBased/>
  <w15:docId w15:val="{6D8A4CE4-11AC-5146-834A-8525078BE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864"/>
  </w:style>
  <w:style w:type="paragraph" w:styleId="Heading1">
    <w:name w:val="heading 1"/>
    <w:basedOn w:val="Normal"/>
    <w:next w:val="Normal"/>
    <w:link w:val="Heading1Char"/>
    <w:uiPriority w:val="9"/>
    <w:qFormat/>
    <w:rsid w:val="00D32D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2D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2D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D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D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D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D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D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D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D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2D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2D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2D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2D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2D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D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D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DFC"/>
    <w:rPr>
      <w:rFonts w:eastAsiaTheme="majorEastAsia" w:cstheme="majorBidi"/>
      <w:color w:val="272727" w:themeColor="text1" w:themeTint="D8"/>
    </w:rPr>
  </w:style>
  <w:style w:type="paragraph" w:styleId="Title">
    <w:name w:val="Title"/>
    <w:basedOn w:val="Normal"/>
    <w:next w:val="Normal"/>
    <w:link w:val="TitleChar"/>
    <w:uiPriority w:val="10"/>
    <w:qFormat/>
    <w:rsid w:val="00D32D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D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DF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D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D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2DFC"/>
    <w:rPr>
      <w:i/>
      <w:iCs/>
      <w:color w:val="404040" w:themeColor="text1" w:themeTint="BF"/>
    </w:rPr>
  </w:style>
  <w:style w:type="paragraph" w:styleId="ListParagraph">
    <w:name w:val="List Paragraph"/>
    <w:basedOn w:val="Normal"/>
    <w:uiPriority w:val="34"/>
    <w:qFormat/>
    <w:rsid w:val="00D32DFC"/>
    <w:pPr>
      <w:ind w:left="720"/>
      <w:contextualSpacing/>
    </w:pPr>
  </w:style>
  <w:style w:type="character" w:styleId="IntenseEmphasis">
    <w:name w:val="Intense Emphasis"/>
    <w:basedOn w:val="DefaultParagraphFont"/>
    <w:uiPriority w:val="21"/>
    <w:qFormat/>
    <w:rsid w:val="00D32DFC"/>
    <w:rPr>
      <w:i/>
      <w:iCs/>
      <w:color w:val="0F4761" w:themeColor="accent1" w:themeShade="BF"/>
    </w:rPr>
  </w:style>
  <w:style w:type="paragraph" w:styleId="IntenseQuote">
    <w:name w:val="Intense Quote"/>
    <w:basedOn w:val="Normal"/>
    <w:next w:val="Normal"/>
    <w:link w:val="IntenseQuoteChar"/>
    <w:uiPriority w:val="30"/>
    <w:qFormat/>
    <w:rsid w:val="00D32D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DFC"/>
    <w:rPr>
      <w:i/>
      <w:iCs/>
      <w:color w:val="0F4761" w:themeColor="accent1" w:themeShade="BF"/>
    </w:rPr>
  </w:style>
  <w:style w:type="character" w:styleId="IntenseReference">
    <w:name w:val="Intense Reference"/>
    <w:basedOn w:val="DefaultParagraphFont"/>
    <w:uiPriority w:val="32"/>
    <w:qFormat/>
    <w:rsid w:val="00D32DFC"/>
    <w:rPr>
      <w:b/>
      <w:bCs/>
      <w:smallCaps/>
      <w:color w:val="0F4761" w:themeColor="accent1" w:themeShade="BF"/>
      <w:spacing w:val="5"/>
    </w:rPr>
  </w:style>
  <w:style w:type="paragraph" w:styleId="Footer">
    <w:name w:val="footer"/>
    <w:basedOn w:val="Normal"/>
    <w:link w:val="FooterChar"/>
    <w:uiPriority w:val="99"/>
    <w:unhideWhenUsed/>
    <w:rsid w:val="00D32DFC"/>
    <w:pPr>
      <w:tabs>
        <w:tab w:val="center" w:pos="4513"/>
        <w:tab w:val="right" w:pos="9026"/>
      </w:tabs>
    </w:pPr>
    <w:rPr>
      <w:rFonts w:ascii="Arial" w:hAnsi="Arial" w:cs="Arial"/>
      <w:lang w:val="en-GB"/>
    </w:rPr>
  </w:style>
  <w:style w:type="character" w:customStyle="1" w:styleId="FooterChar">
    <w:name w:val="Footer Char"/>
    <w:basedOn w:val="DefaultParagraphFont"/>
    <w:link w:val="Footer"/>
    <w:uiPriority w:val="99"/>
    <w:rsid w:val="00D32DFC"/>
    <w:rPr>
      <w:rFonts w:ascii="Arial" w:hAnsi="Arial" w:cs="Arial"/>
      <w:lang w:val="en-GB"/>
    </w:rPr>
  </w:style>
  <w:style w:type="character" w:styleId="PageNumber">
    <w:name w:val="page number"/>
    <w:basedOn w:val="DefaultParagraphFont"/>
    <w:uiPriority w:val="99"/>
    <w:semiHidden/>
    <w:unhideWhenUsed/>
    <w:rsid w:val="00D32DFC"/>
  </w:style>
  <w:style w:type="character" w:customStyle="1" w:styleId="apple-converted-space">
    <w:name w:val="apple-converted-space"/>
    <w:basedOn w:val="DefaultParagraphFont"/>
    <w:rsid w:val="00D32DFC"/>
  </w:style>
  <w:style w:type="character" w:styleId="Strong">
    <w:name w:val="Strong"/>
    <w:basedOn w:val="DefaultParagraphFont"/>
    <w:uiPriority w:val="22"/>
    <w:qFormat/>
    <w:rsid w:val="00D32DFC"/>
    <w:rPr>
      <w:b/>
      <w:bCs/>
    </w:rPr>
  </w:style>
  <w:style w:type="table" w:styleId="TableGrid">
    <w:name w:val="Table Grid"/>
    <w:basedOn w:val="TableNormal"/>
    <w:uiPriority w:val="39"/>
    <w:rsid w:val="00D3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864</Words>
  <Characters>4926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2</cp:revision>
  <cp:lastPrinted>2025-10-14T18:12:00Z</cp:lastPrinted>
  <dcterms:created xsi:type="dcterms:W3CDTF">2025-10-15T14:48:00Z</dcterms:created>
  <dcterms:modified xsi:type="dcterms:W3CDTF">2025-10-15T14:48:00Z</dcterms:modified>
</cp:coreProperties>
</file>